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5A50" w14:textId="77777777" w:rsidR="00B267DB" w:rsidRPr="00057DC2" w:rsidRDefault="00B267DB" w:rsidP="00057DC2">
      <w:pPr>
        <w:widowControl/>
        <w:outlineLvl w:val="0"/>
        <w:rPr>
          <w:rFonts w:ascii="Arial" w:hAnsi="Arial"/>
          <w:b/>
          <w:i/>
          <w:color w:val="000000"/>
          <w:sz w:val="40"/>
        </w:rPr>
      </w:pPr>
    </w:p>
    <w:p w14:paraId="73037C03" w14:textId="77777777" w:rsidR="006763CD" w:rsidRPr="00A31CC0" w:rsidRDefault="004122FE" w:rsidP="000173BE">
      <w:pPr>
        <w:widowControl/>
        <w:jc w:val="center"/>
        <w:outlineLvl w:val="0"/>
        <w:rPr>
          <w:rFonts w:ascii="Arial" w:hAnsi="Arial"/>
          <w:color w:val="000000"/>
          <w:sz w:val="40"/>
        </w:rPr>
      </w:pPr>
      <w:r w:rsidRPr="00A31CC0">
        <w:rPr>
          <w:rFonts w:ascii="Arial" w:hAnsi="Arial"/>
          <w:b/>
          <w:color w:val="000000"/>
          <w:sz w:val="40"/>
        </w:rPr>
        <w:t>Smlouva o dílo</w:t>
      </w:r>
    </w:p>
    <w:p w14:paraId="67B96DD5" w14:textId="77777777" w:rsidR="004122FE" w:rsidRPr="00A31CC0" w:rsidRDefault="004122FE">
      <w:pPr>
        <w:widowControl/>
        <w:jc w:val="center"/>
        <w:outlineLvl w:val="0"/>
        <w:rPr>
          <w:rFonts w:ascii="Arial" w:hAnsi="Arial"/>
          <w:i/>
          <w:iCs/>
          <w:color w:val="000000"/>
          <w:sz w:val="18"/>
          <w:szCs w:val="18"/>
        </w:rPr>
      </w:pPr>
      <w:r w:rsidRPr="00A31CC0">
        <w:rPr>
          <w:rFonts w:ascii="Arial" w:hAnsi="Arial"/>
          <w:i/>
          <w:iCs/>
          <w:color w:val="000000"/>
          <w:sz w:val="18"/>
          <w:szCs w:val="18"/>
        </w:rPr>
        <w:t xml:space="preserve">uzavřená dle § </w:t>
      </w:r>
      <w:r w:rsidR="00251218" w:rsidRPr="00A31CC0">
        <w:rPr>
          <w:rFonts w:ascii="Arial" w:hAnsi="Arial"/>
          <w:i/>
          <w:iCs/>
          <w:color w:val="000000"/>
          <w:sz w:val="18"/>
          <w:szCs w:val="18"/>
        </w:rPr>
        <w:t xml:space="preserve">2586 </w:t>
      </w:r>
      <w:r w:rsidRPr="00A31CC0">
        <w:rPr>
          <w:rFonts w:ascii="Arial" w:hAnsi="Arial"/>
          <w:i/>
          <w:iCs/>
          <w:color w:val="000000"/>
          <w:sz w:val="18"/>
          <w:szCs w:val="18"/>
        </w:rPr>
        <w:t xml:space="preserve">a násl. zákona č. </w:t>
      </w:r>
      <w:r w:rsidR="00251218" w:rsidRPr="00A31CC0">
        <w:rPr>
          <w:rFonts w:ascii="Arial" w:hAnsi="Arial"/>
          <w:i/>
          <w:iCs/>
          <w:color w:val="000000"/>
          <w:sz w:val="18"/>
          <w:szCs w:val="18"/>
        </w:rPr>
        <w:t xml:space="preserve">89/2012 </w:t>
      </w:r>
      <w:r w:rsidRPr="00A31CC0">
        <w:rPr>
          <w:rFonts w:ascii="Arial" w:hAnsi="Arial"/>
          <w:i/>
          <w:iCs/>
          <w:color w:val="000000"/>
          <w:sz w:val="18"/>
          <w:szCs w:val="18"/>
        </w:rPr>
        <w:t>Sb.</w:t>
      </w:r>
      <w:r w:rsidR="000A1101" w:rsidRPr="00A31CC0">
        <w:rPr>
          <w:rFonts w:ascii="Arial" w:hAnsi="Arial"/>
          <w:i/>
          <w:iCs/>
          <w:color w:val="000000"/>
          <w:sz w:val="18"/>
          <w:szCs w:val="18"/>
        </w:rPr>
        <w:t xml:space="preserve">, </w:t>
      </w:r>
      <w:r w:rsidR="00251218" w:rsidRPr="00A31CC0">
        <w:rPr>
          <w:rFonts w:ascii="Arial" w:hAnsi="Arial"/>
          <w:i/>
          <w:iCs/>
          <w:color w:val="000000"/>
          <w:sz w:val="18"/>
          <w:szCs w:val="18"/>
        </w:rPr>
        <w:t xml:space="preserve">občanského </w:t>
      </w:r>
      <w:r w:rsidR="000A1101" w:rsidRPr="00A31CC0">
        <w:rPr>
          <w:rFonts w:ascii="Arial" w:hAnsi="Arial"/>
          <w:i/>
          <w:iCs/>
          <w:color w:val="000000"/>
          <w:sz w:val="18"/>
          <w:szCs w:val="18"/>
        </w:rPr>
        <w:t>zákoníku</w:t>
      </w:r>
    </w:p>
    <w:p w14:paraId="4FB77033" w14:textId="77777777" w:rsidR="004122FE" w:rsidRPr="00A31CC0" w:rsidRDefault="004122FE">
      <w:pPr>
        <w:widowControl/>
        <w:jc w:val="center"/>
        <w:outlineLvl w:val="0"/>
        <w:rPr>
          <w:rFonts w:ascii="Arial" w:hAnsi="Arial"/>
          <w:i/>
          <w:iCs/>
          <w:color w:val="000000"/>
          <w:sz w:val="18"/>
          <w:szCs w:val="18"/>
        </w:rPr>
      </w:pPr>
      <w:r w:rsidRPr="00A31CC0">
        <w:rPr>
          <w:rFonts w:ascii="Arial" w:hAnsi="Arial"/>
          <w:i/>
          <w:iCs/>
          <w:color w:val="000000"/>
          <w:sz w:val="18"/>
          <w:szCs w:val="18"/>
        </w:rPr>
        <w:t xml:space="preserve"> níže uvedeného dne, měsíce a roku</w:t>
      </w:r>
    </w:p>
    <w:p w14:paraId="4B583CFA" w14:textId="77777777" w:rsidR="006763CD" w:rsidRPr="00A31CC0" w:rsidRDefault="004122FE">
      <w:pPr>
        <w:widowControl/>
        <w:jc w:val="center"/>
        <w:outlineLvl w:val="0"/>
        <w:rPr>
          <w:rFonts w:ascii="Arial" w:hAnsi="Arial" w:cs="Arial"/>
          <w:i/>
          <w:iCs/>
          <w:color w:val="000000"/>
          <w:sz w:val="18"/>
          <w:szCs w:val="18"/>
        </w:rPr>
      </w:pPr>
      <w:r w:rsidRPr="00A31CC0">
        <w:rPr>
          <w:rFonts w:ascii="Arial" w:hAnsi="Arial" w:cs="Arial"/>
          <w:i/>
          <w:iCs/>
          <w:color w:val="000000"/>
          <w:sz w:val="18"/>
          <w:szCs w:val="18"/>
        </w:rPr>
        <w:t>mezi</w:t>
      </w:r>
      <w:r w:rsidR="009914D9" w:rsidRPr="00A31CC0">
        <w:rPr>
          <w:rFonts w:ascii="Arial" w:hAnsi="Arial" w:cs="Arial"/>
          <w:i/>
          <w:iCs/>
          <w:color w:val="000000"/>
          <w:sz w:val="18"/>
          <w:szCs w:val="18"/>
        </w:rPr>
        <w:t xml:space="preserve"> </w:t>
      </w:r>
    </w:p>
    <w:p w14:paraId="1328249B" w14:textId="77777777" w:rsidR="009914D9" w:rsidRPr="00A31CC0" w:rsidRDefault="009914D9">
      <w:pPr>
        <w:widowControl/>
        <w:jc w:val="center"/>
        <w:outlineLvl w:val="0"/>
        <w:rPr>
          <w:rFonts w:ascii="Arial" w:hAnsi="Arial" w:cs="Arial"/>
          <w:i/>
          <w:iCs/>
          <w:color w:val="000000"/>
          <w:sz w:val="18"/>
          <w:szCs w:val="18"/>
        </w:rPr>
      </w:pPr>
      <w:r w:rsidRPr="00A31CC0">
        <w:rPr>
          <w:rFonts w:ascii="Arial" w:hAnsi="Arial" w:cs="Arial"/>
          <w:i/>
          <w:iCs/>
          <w:color w:val="000000"/>
          <w:sz w:val="18"/>
          <w:szCs w:val="18"/>
        </w:rPr>
        <w:t>smluvními stranami</w:t>
      </w:r>
    </w:p>
    <w:p w14:paraId="0611035D" w14:textId="77777777" w:rsidR="00D276AC" w:rsidRPr="00A31CC0" w:rsidRDefault="00D276AC">
      <w:pPr>
        <w:widowControl/>
        <w:jc w:val="center"/>
        <w:outlineLvl w:val="0"/>
        <w:rPr>
          <w:rFonts w:ascii="Arial" w:hAnsi="Arial" w:cs="Arial"/>
          <w:color w:val="000000"/>
          <w:sz w:val="20"/>
        </w:rPr>
      </w:pPr>
    </w:p>
    <w:p w14:paraId="55BAAAF9" w14:textId="77777777" w:rsidR="006763CD" w:rsidRPr="00A31CC0" w:rsidRDefault="006763CD">
      <w:pPr>
        <w:widowControl/>
        <w:jc w:val="center"/>
        <w:outlineLvl w:val="0"/>
        <w:rPr>
          <w:rFonts w:ascii="Arial" w:hAnsi="Arial" w:cs="Arial"/>
          <w:b/>
          <w:color w:val="000000"/>
          <w:sz w:val="20"/>
        </w:rPr>
      </w:pPr>
    </w:p>
    <w:p w14:paraId="753E0864" w14:textId="77777777" w:rsidR="00D276AC" w:rsidRPr="00A31CC0" w:rsidRDefault="00D276AC" w:rsidP="00D276AC">
      <w:pPr>
        <w:widowControl/>
        <w:jc w:val="both"/>
        <w:outlineLvl w:val="0"/>
        <w:rPr>
          <w:rFonts w:ascii="Arial" w:hAnsi="Arial"/>
          <w:b/>
          <w:color w:val="000000"/>
          <w:sz w:val="20"/>
        </w:rPr>
      </w:pPr>
      <w:r w:rsidRPr="00A31CC0">
        <w:rPr>
          <w:rFonts w:ascii="Arial" w:hAnsi="Arial"/>
          <w:b/>
          <w:color w:val="000000"/>
          <w:sz w:val="20"/>
        </w:rPr>
        <w:t>Obec Vysoká nad Labem</w:t>
      </w:r>
    </w:p>
    <w:p w14:paraId="67D4E0C8" w14:textId="77777777" w:rsidR="00D276AC" w:rsidRPr="00A31CC0" w:rsidRDefault="00D276AC" w:rsidP="00D276AC">
      <w:pPr>
        <w:rPr>
          <w:rFonts w:ascii="Arial" w:hAnsi="Arial" w:cs="Arial"/>
          <w:sz w:val="20"/>
        </w:rPr>
      </w:pPr>
      <w:r w:rsidRPr="00A31CC0">
        <w:rPr>
          <w:rFonts w:ascii="Arial" w:hAnsi="Arial" w:cs="Arial"/>
          <w:sz w:val="20"/>
        </w:rPr>
        <w:t>IČ 00269786</w:t>
      </w:r>
    </w:p>
    <w:p w14:paraId="6CC04D9E" w14:textId="77777777" w:rsidR="00D276AC" w:rsidRPr="00A31CC0" w:rsidRDefault="00D276AC" w:rsidP="00D276AC">
      <w:pPr>
        <w:rPr>
          <w:rFonts w:ascii="Arial" w:hAnsi="Arial" w:cs="Arial"/>
          <w:sz w:val="20"/>
        </w:rPr>
      </w:pPr>
      <w:r w:rsidRPr="00A31CC0">
        <w:rPr>
          <w:rFonts w:ascii="Arial" w:hAnsi="Arial" w:cs="Arial"/>
          <w:sz w:val="20"/>
        </w:rPr>
        <w:t>sídlo Vysoká nad Labem 22, 503 31 Vysoká nad Labem</w:t>
      </w:r>
    </w:p>
    <w:p w14:paraId="286E94FF" w14:textId="77777777" w:rsidR="00D276AC" w:rsidRPr="00A31CC0" w:rsidRDefault="00D276AC" w:rsidP="00D276AC">
      <w:pPr>
        <w:rPr>
          <w:rFonts w:ascii="Arial" w:hAnsi="Arial" w:cs="Arial"/>
          <w:sz w:val="20"/>
        </w:rPr>
      </w:pPr>
      <w:r w:rsidRPr="00A31CC0">
        <w:rPr>
          <w:rFonts w:ascii="Arial" w:hAnsi="Arial" w:cs="Arial"/>
          <w:sz w:val="20"/>
        </w:rPr>
        <w:t xml:space="preserve">bankovní </w:t>
      </w:r>
      <w:proofErr w:type="gramStart"/>
      <w:r w:rsidRPr="00A31CC0">
        <w:rPr>
          <w:rFonts w:ascii="Arial" w:hAnsi="Arial" w:cs="Arial"/>
          <w:sz w:val="20"/>
        </w:rPr>
        <w:t>spojení :</w:t>
      </w:r>
      <w:r w:rsidRPr="00A31CC0">
        <w:rPr>
          <w:rFonts w:ascii="Arial" w:hAnsi="Arial" w:cs="Arial"/>
          <w:sz w:val="20"/>
        </w:rPr>
        <w:tab/>
      </w:r>
      <w:r w:rsidRPr="00A31CC0">
        <w:rPr>
          <w:rFonts w:ascii="Arial" w:hAnsi="Arial" w:cs="Arial"/>
          <w:sz w:val="20"/>
        </w:rPr>
        <w:tab/>
        <w:t>Česká</w:t>
      </w:r>
      <w:proofErr w:type="gramEnd"/>
      <w:r w:rsidRPr="00A31CC0">
        <w:rPr>
          <w:rFonts w:ascii="Arial" w:hAnsi="Arial" w:cs="Arial"/>
          <w:sz w:val="20"/>
        </w:rPr>
        <w:t xml:space="preserve"> spořitelna a.s.  </w:t>
      </w:r>
    </w:p>
    <w:p w14:paraId="3556B202" w14:textId="77777777" w:rsidR="00D276AC" w:rsidRPr="00A31CC0" w:rsidRDefault="00D276AC" w:rsidP="00D276AC">
      <w:pPr>
        <w:rPr>
          <w:rFonts w:ascii="Arial" w:hAnsi="Arial" w:cs="Arial"/>
          <w:bCs/>
          <w:sz w:val="20"/>
        </w:rPr>
      </w:pPr>
      <w:r w:rsidRPr="00A31CC0">
        <w:rPr>
          <w:rFonts w:ascii="Arial" w:hAnsi="Arial" w:cs="Arial"/>
          <w:sz w:val="20"/>
        </w:rPr>
        <w:t xml:space="preserve">číslo </w:t>
      </w:r>
      <w:proofErr w:type="gramStart"/>
      <w:r w:rsidRPr="00A31CC0">
        <w:rPr>
          <w:rFonts w:ascii="Arial" w:hAnsi="Arial" w:cs="Arial"/>
          <w:sz w:val="20"/>
        </w:rPr>
        <w:t>účtu :</w:t>
      </w:r>
      <w:r w:rsidRPr="00A31CC0">
        <w:rPr>
          <w:rFonts w:ascii="Arial" w:hAnsi="Arial" w:cs="Arial"/>
          <w:sz w:val="20"/>
        </w:rPr>
        <w:tab/>
      </w:r>
      <w:r w:rsidRPr="00A31CC0">
        <w:rPr>
          <w:rFonts w:ascii="Arial" w:hAnsi="Arial" w:cs="Arial"/>
          <w:sz w:val="20"/>
        </w:rPr>
        <w:tab/>
      </w:r>
      <w:r w:rsidRPr="00A31CC0">
        <w:rPr>
          <w:rFonts w:ascii="Arial" w:hAnsi="Arial" w:cs="Arial"/>
          <w:sz w:val="20"/>
        </w:rPr>
        <w:tab/>
        <w:t>1080784339/0800</w:t>
      </w:r>
      <w:proofErr w:type="gramEnd"/>
    </w:p>
    <w:p w14:paraId="59F7D97B" w14:textId="77777777" w:rsidR="00D276AC" w:rsidRPr="00A31CC0" w:rsidRDefault="00D276AC" w:rsidP="00D276AC">
      <w:pPr>
        <w:rPr>
          <w:rFonts w:ascii="Arial" w:hAnsi="Arial" w:cs="Arial"/>
          <w:sz w:val="20"/>
        </w:rPr>
      </w:pPr>
      <w:r w:rsidRPr="00A31CC0">
        <w:rPr>
          <w:rFonts w:ascii="Arial" w:hAnsi="Arial" w:cs="Arial"/>
          <w:sz w:val="20"/>
        </w:rPr>
        <w:t>zastoupená Ing. Jiřím Horákem, starostou obce</w:t>
      </w:r>
    </w:p>
    <w:p w14:paraId="145F2CF6" w14:textId="77777777" w:rsidR="00D276AC" w:rsidRPr="00A31CC0" w:rsidRDefault="00D276AC" w:rsidP="00D276AC">
      <w:pPr>
        <w:widowControl/>
        <w:jc w:val="both"/>
        <w:outlineLvl w:val="0"/>
        <w:rPr>
          <w:rFonts w:ascii="Arial" w:hAnsi="Arial"/>
          <w:color w:val="000000"/>
          <w:sz w:val="20"/>
        </w:rPr>
      </w:pPr>
    </w:p>
    <w:p w14:paraId="224C94B6"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(dále jako „</w:t>
      </w:r>
      <w:r w:rsidRPr="00A31CC0">
        <w:rPr>
          <w:rFonts w:ascii="Arial" w:hAnsi="Arial"/>
          <w:b/>
          <w:color w:val="000000"/>
          <w:sz w:val="20"/>
        </w:rPr>
        <w:t>objednatel“)</w:t>
      </w:r>
    </w:p>
    <w:p w14:paraId="6EF1DE8F" w14:textId="77777777" w:rsidR="00D276AC" w:rsidRPr="00A31CC0" w:rsidRDefault="00D276AC" w:rsidP="00D276AC">
      <w:pPr>
        <w:widowControl/>
        <w:jc w:val="both"/>
        <w:outlineLvl w:val="0"/>
        <w:rPr>
          <w:rFonts w:ascii="Arial" w:hAnsi="Arial"/>
          <w:color w:val="000000"/>
          <w:sz w:val="20"/>
        </w:rPr>
      </w:pPr>
    </w:p>
    <w:p w14:paraId="4FF408FD"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a</w:t>
      </w:r>
    </w:p>
    <w:p w14:paraId="6009A142" w14:textId="77777777" w:rsidR="00D276AC" w:rsidRPr="00A31CC0" w:rsidRDefault="00D276AC" w:rsidP="00D276AC">
      <w:pPr>
        <w:widowControl/>
        <w:jc w:val="both"/>
        <w:outlineLvl w:val="0"/>
        <w:rPr>
          <w:rFonts w:ascii="Arial" w:hAnsi="Arial"/>
          <w:color w:val="000000"/>
          <w:sz w:val="20"/>
        </w:rPr>
      </w:pPr>
    </w:p>
    <w:p w14:paraId="6C7C4886" w14:textId="77777777" w:rsidR="00D276AC" w:rsidRPr="00A31CC0" w:rsidRDefault="00D276AC" w:rsidP="00D276AC">
      <w:pPr>
        <w:widowControl/>
        <w:jc w:val="both"/>
        <w:outlineLvl w:val="0"/>
        <w:rPr>
          <w:rFonts w:ascii="Arial" w:hAnsi="Arial"/>
          <w:b/>
          <w:color w:val="000000"/>
          <w:sz w:val="20"/>
        </w:rPr>
      </w:pPr>
      <w:r w:rsidRPr="00A31CC0">
        <w:rPr>
          <w:rFonts w:ascii="Arial" w:hAnsi="Arial"/>
          <w:b/>
          <w:color w:val="000000"/>
          <w:sz w:val="20"/>
        </w:rPr>
        <w:t>…………………………….</w:t>
      </w:r>
    </w:p>
    <w:p w14:paraId="76F73DEE"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IČ ………………………….</w:t>
      </w:r>
    </w:p>
    <w:p w14:paraId="060FBA0B"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sídlo/místo podnikání ………………………</w:t>
      </w:r>
    </w:p>
    <w:p w14:paraId="2460DEBC"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společnost zapsaná v obchodním rejstříku vedeném …………… soudem v ……………, oddíl…</w:t>
      </w:r>
      <w:proofErr w:type="gramStart"/>
      <w:r w:rsidRPr="00A31CC0">
        <w:rPr>
          <w:rFonts w:ascii="Arial" w:hAnsi="Arial"/>
          <w:color w:val="000000"/>
          <w:sz w:val="20"/>
        </w:rPr>
        <w:t>…..,</w:t>
      </w:r>
      <w:proofErr w:type="gramEnd"/>
      <w:r w:rsidRPr="00A31CC0">
        <w:rPr>
          <w:rFonts w:ascii="Arial" w:hAnsi="Arial"/>
          <w:color w:val="000000"/>
          <w:sz w:val="20"/>
        </w:rPr>
        <w:t xml:space="preserve"> </w:t>
      </w:r>
    </w:p>
    <w:p w14:paraId="334DA89E"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vložka ……………………….</w:t>
      </w:r>
    </w:p>
    <w:p w14:paraId="454A7277"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bankovní spojení:</w:t>
      </w:r>
    </w:p>
    <w:p w14:paraId="54161A7E"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číslo účtu:</w:t>
      </w:r>
    </w:p>
    <w:p w14:paraId="6F0336C0" w14:textId="77777777" w:rsidR="00D276AC" w:rsidRPr="00A31CC0" w:rsidRDefault="00D276AC" w:rsidP="00D276AC">
      <w:pPr>
        <w:widowControl/>
        <w:jc w:val="both"/>
        <w:outlineLvl w:val="0"/>
        <w:rPr>
          <w:rFonts w:ascii="Arial" w:hAnsi="Arial"/>
          <w:color w:val="000000"/>
          <w:sz w:val="20"/>
        </w:rPr>
      </w:pPr>
      <w:r w:rsidRPr="00A31CC0">
        <w:rPr>
          <w:rFonts w:ascii="Arial" w:hAnsi="Arial"/>
          <w:color w:val="000000"/>
          <w:sz w:val="20"/>
        </w:rPr>
        <w:t>zastoupená …………………………,……………</w:t>
      </w:r>
      <w:proofErr w:type="gramStart"/>
      <w:r w:rsidRPr="00A31CC0">
        <w:rPr>
          <w:rFonts w:ascii="Arial" w:hAnsi="Arial"/>
          <w:color w:val="000000"/>
          <w:sz w:val="20"/>
        </w:rPr>
        <w:t>…..</w:t>
      </w:r>
      <w:proofErr w:type="gramEnd"/>
    </w:p>
    <w:p w14:paraId="695861ED" w14:textId="77777777" w:rsidR="001A1D6E" w:rsidRPr="00A31CC0" w:rsidRDefault="001A1D6E" w:rsidP="001A1D6E">
      <w:pPr>
        <w:widowControl/>
        <w:jc w:val="both"/>
        <w:outlineLvl w:val="0"/>
        <w:rPr>
          <w:rFonts w:ascii="Arial" w:hAnsi="Arial" w:cs="Arial"/>
          <w:color w:val="000000"/>
          <w:sz w:val="20"/>
        </w:rPr>
      </w:pPr>
    </w:p>
    <w:p w14:paraId="7EB1BCCD" w14:textId="77777777" w:rsidR="001A1D6E" w:rsidRPr="00A31CC0" w:rsidRDefault="001A1D6E" w:rsidP="001A1D6E">
      <w:pPr>
        <w:widowControl/>
        <w:jc w:val="both"/>
        <w:outlineLvl w:val="0"/>
        <w:rPr>
          <w:rFonts w:ascii="Arial" w:hAnsi="Arial" w:cs="Arial"/>
          <w:color w:val="000000"/>
          <w:sz w:val="20"/>
        </w:rPr>
      </w:pPr>
      <w:r w:rsidRPr="00A31CC0">
        <w:rPr>
          <w:rFonts w:ascii="Arial" w:hAnsi="Arial" w:cs="Arial"/>
          <w:color w:val="000000"/>
          <w:sz w:val="20"/>
        </w:rPr>
        <w:t>(dále jako „</w:t>
      </w:r>
      <w:r w:rsidRPr="00A31CC0">
        <w:rPr>
          <w:rFonts w:ascii="Arial" w:hAnsi="Arial" w:cs="Arial"/>
          <w:b/>
          <w:color w:val="000000"/>
          <w:sz w:val="20"/>
        </w:rPr>
        <w:t>zhotovitel</w:t>
      </w:r>
      <w:r w:rsidRPr="00A31CC0">
        <w:rPr>
          <w:rFonts w:ascii="Arial" w:hAnsi="Arial" w:cs="Arial"/>
          <w:color w:val="000000"/>
          <w:sz w:val="20"/>
        </w:rPr>
        <w:t>“)</w:t>
      </w:r>
    </w:p>
    <w:p w14:paraId="03A50068" w14:textId="77777777" w:rsidR="006763CD" w:rsidRPr="00A31CC0" w:rsidRDefault="006763CD" w:rsidP="0017150B">
      <w:pPr>
        <w:widowControl/>
        <w:ind w:left="567" w:hanging="567"/>
        <w:rPr>
          <w:rFonts w:ascii="Arial" w:hAnsi="Arial" w:cs="Arial"/>
          <w:b/>
          <w:color w:val="000000"/>
          <w:sz w:val="20"/>
          <w:u w:val="single"/>
        </w:rPr>
      </w:pPr>
    </w:p>
    <w:p w14:paraId="6C0D5A0A" w14:textId="77777777" w:rsidR="006763CD" w:rsidRPr="00A31CC0" w:rsidRDefault="006763CD">
      <w:pPr>
        <w:widowControl/>
        <w:jc w:val="both"/>
        <w:rPr>
          <w:rFonts w:ascii="Arial" w:hAnsi="Arial" w:cs="Arial"/>
          <w:color w:val="000000"/>
          <w:sz w:val="20"/>
        </w:rPr>
      </w:pPr>
    </w:p>
    <w:p w14:paraId="57441DAE" w14:textId="77777777" w:rsidR="0017150B" w:rsidRPr="00A31CC0" w:rsidRDefault="0017150B" w:rsidP="0017150B">
      <w:pPr>
        <w:jc w:val="center"/>
        <w:rPr>
          <w:rFonts w:ascii="Arial" w:hAnsi="Arial" w:cs="Arial"/>
          <w:b/>
          <w:sz w:val="20"/>
        </w:rPr>
      </w:pPr>
      <w:r w:rsidRPr="00A31CC0">
        <w:rPr>
          <w:rFonts w:ascii="Arial" w:hAnsi="Arial" w:cs="Arial"/>
          <w:b/>
          <w:sz w:val="20"/>
        </w:rPr>
        <w:t>I. Předmět plnění</w:t>
      </w:r>
    </w:p>
    <w:p w14:paraId="6B33735A" w14:textId="77777777" w:rsidR="0017150B" w:rsidRPr="00A31CC0" w:rsidRDefault="0017150B" w:rsidP="0017150B">
      <w:pPr>
        <w:tabs>
          <w:tab w:val="left" w:pos="3960"/>
        </w:tabs>
        <w:rPr>
          <w:rFonts w:ascii="Arial" w:hAnsi="Arial" w:cs="Arial"/>
          <w:b/>
          <w:sz w:val="20"/>
        </w:rPr>
      </w:pPr>
      <w:r w:rsidRPr="00A31CC0">
        <w:rPr>
          <w:rFonts w:ascii="Arial" w:hAnsi="Arial" w:cs="Arial"/>
          <w:b/>
          <w:sz w:val="20"/>
        </w:rPr>
        <w:tab/>
      </w:r>
    </w:p>
    <w:p w14:paraId="2FDD270D" w14:textId="20F47D6B" w:rsidR="00F05E01" w:rsidRPr="00A31CC0" w:rsidRDefault="00F05E01" w:rsidP="00F05E01">
      <w:pPr>
        <w:widowControl/>
        <w:numPr>
          <w:ilvl w:val="1"/>
          <w:numId w:val="21"/>
        </w:numPr>
        <w:ind w:left="567" w:hanging="567"/>
        <w:jc w:val="both"/>
        <w:rPr>
          <w:rFonts w:ascii="Arial" w:hAnsi="Arial" w:cs="Arial"/>
          <w:sz w:val="20"/>
        </w:rPr>
      </w:pPr>
      <w:r w:rsidRPr="00A31CC0">
        <w:rPr>
          <w:rFonts w:ascii="Arial" w:hAnsi="Arial" w:cs="Arial"/>
          <w:sz w:val="20"/>
        </w:rPr>
        <w:t xml:space="preserve">Na základě </w:t>
      </w:r>
      <w:r w:rsidR="00166D9D" w:rsidRPr="00A31CC0">
        <w:rPr>
          <w:rFonts w:ascii="Arial" w:hAnsi="Arial" w:cs="Arial"/>
          <w:sz w:val="20"/>
        </w:rPr>
        <w:t xml:space="preserve">zadávacího (výběrového) </w:t>
      </w:r>
      <w:r w:rsidRPr="00A31CC0">
        <w:rPr>
          <w:rFonts w:ascii="Arial" w:hAnsi="Arial" w:cs="Arial"/>
          <w:sz w:val="20"/>
        </w:rPr>
        <w:t>řízení vyhlášeného</w:t>
      </w:r>
      <w:r w:rsidR="000E75DC" w:rsidRPr="00A31CC0">
        <w:rPr>
          <w:rFonts w:ascii="Arial" w:hAnsi="Arial" w:cs="Arial"/>
          <w:sz w:val="20"/>
        </w:rPr>
        <w:t xml:space="preserve"> zadavatelem </w:t>
      </w:r>
      <w:r w:rsidRPr="00A31CC0">
        <w:rPr>
          <w:rFonts w:ascii="Arial" w:hAnsi="Arial" w:cs="Arial"/>
          <w:sz w:val="20"/>
        </w:rPr>
        <w:t xml:space="preserve">dne </w:t>
      </w:r>
      <w:proofErr w:type="gramStart"/>
      <w:r w:rsidR="00A21AFD" w:rsidRPr="00A31CC0">
        <w:rPr>
          <w:rFonts w:ascii="Arial" w:hAnsi="Arial" w:cs="Arial"/>
          <w:sz w:val="20"/>
        </w:rPr>
        <w:t>22.1.2024</w:t>
      </w:r>
      <w:proofErr w:type="gramEnd"/>
      <w:r w:rsidR="00A21AFD" w:rsidRPr="00A31CC0">
        <w:rPr>
          <w:rFonts w:ascii="Arial" w:hAnsi="Arial" w:cs="Arial"/>
          <w:sz w:val="20"/>
        </w:rPr>
        <w:t xml:space="preserve"> </w:t>
      </w:r>
      <w:r w:rsidR="00941BEA" w:rsidRPr="00A31CC0">
        <w:rPr>
          <w:rFonts w:ascii="Arial" w:hAnsi="Arial" w:cs="Arial"/>
          <w:sz w:val="20"/>
        </w:rPr>
        <w:t>o</w:t>
      </w:r>
      <w:r w:rsidRPr="00A31CC0">
        <w:rPr>
          <w:rFonts w:ascii="Arial" w:hAnsi="Arial" w:cs="Arial"/>
          <w:sz w:val="20"/>
        </w:rPr>
        <w:t>hledně zakázky malého rozsahu</w:t>
      </w:r>
      <w:r w:rsidR="00B94EA4" w:rsidRPr="00A31CC0">
        <w:rPr>
          <w:rFonts w:ascii="Arial" w:hAnsi="Arial" w:cs="Arial"/>
          <w:sz w:val="20"/>
        </w:rPr>
        <w:t xml:space="preserve"> na stavební práce</w:t>
      </w:r>
      <w:r w:rsidRPr="00A31CC0">
        <w:rPr>
          <w:rFonts w:ascii="Arial" w:hAnsi="Arial" w:cs="Arial"/>
          <w:sz w:val="20"/>
        </w:rPr>
        <w:t xml:space="preserve">, realizovaného objednatelem coby veřejným zadavatelem, je předmětem plnění této smlouvy o dílo provedení dále </w:t>
      </w:r>
      <w:r w:rsidR="00BC73C4" w:rsidRPr="00A31CC0">
        <w:rPr>
          <w:rFonts w:ascii="Arial" w:hAnsi="Arial" w:cs="Arial"/>
          <w:sz w:val="20"/>
        </w:rPr>
        <w:t xml:space="preserve">uváděného </w:t>
      </w:r>
      <w:r w:rsidRPr="00A31CC0">
        <w:rPr>
          <w:rFonts w:ascii="Arial" w:hAnsi="Arial" w:cs="Arial"/>
          <w:sz w:val="20"/>
        </w:rPr>
        <w:t xml:space="preserve">díla (stavby) pod názvem </w:t>
      </w:r>
    </w:p>
    <w:p w14:paraId="522FF22B" w14:textId="77777777" w:rsidR="00F05E01" w:rsidRPr="00A31CC0" w:rsidRDefault="00F05E01" w:rsidP="00F05E01">
      <w:pPr>
        <w:widowControl/>
        <w:ind w:left="567"/>
        <w:jc w:val="both"/>
        <w:rPr>
          <w:rFonts w:ascii="Arial" w:hAnsi="Arial" w:cs="Arial"/>
          <w:sz w:val="20"/>
        </w:rPr>
      </w:pPr>
    </w:p>
    <w:p w14:paraId="62D5FE0B" w14:textId="5E7C3E12" w:rsidR="00A21AFD" w:rsidRPr="00A31CC0" w:rsidRDefault="00A21AFD" w:rsidP="007A49E4">
      <w:pPr>
        <w:ind w:firstLine="567"/>
        <w:jc w:val="both"/>
        <w:rPr>
          <w:rFonts w:ascii="Arial" w:hAnsi="Arial" w:cs="Arial"/>
          <w:sz w:val="20"/>
        </w:rPr>
      </w:pPr>
      <w:r w:rsidRPr="00A31CC0">
        <w:rPr>
          <w:rFonts w:ascii="Arial" w:hAnsi="Arial" w:cs="Arial"/>
          <w:sz w:val="20"/>
        </w:rPr>
        <w:t>„</w:t>
      </w:r>
      <w:r w:rsidRPr="00A31CC0">
        <w:rPr>
          <w:rFonts w:ascii="Arial" w:hAnsi="Arial" w:cs="Arial"/>
          <w:b/>
          <w:sz w:val="20"/>
        </w:rPr>
        <w:t>Oprava komunikace „K Myslivně“ ve Vysoké nad Labem</w:t>
      </w:r>
      <w:r w:rsidRPr="00A31CC0">
        <w:rPr>
          <w:rFonts w:ascii="Arial" w:hAnsi="Arial" w:cs="Arial"/>
          <w:bCs/>
          <w:sz w:val="20"/>
        </w:rPr>
        <w:t>“</w:t>
      </w:r>
    </w:p>
    <w:p w14:paraId="146A2A4C" w14:textId="510DE344" w:rsidR="00F05E01" w:rsidRPr="00A31CC0" w:rsidRDefault="003C514F" w:rsidP="006374DD">
      <w:pPr>
        <w:widowControl/>
        <w:ind w:left="567"/>
        <w:jc w:val="both"/>
        <w:rPr>
          <w:rFonts w:ascii="Arial" w:hAnsi="Arial" w:cs="Arial"/>
          <w:sz w:val="20"/>
        </w:rPr>
      </w:pPr>
      <w:r w:rsidRPr="00A31CC0">
        <w:rPr>
          <w:rFonts w:ascii="Arial" w:hAnsi="Arial" w:cs="Arial"/>
          <w:sz w:val="20"/>
        </w:rPr>
        <w:t>(dále také jako „</w:t>
      </w:r>
      <w:r w:rsidRPr="00A31CC0">
        <w:rPr>
          <w:rFonts w:ascii="Arial" w:hAnsi="Arial" w:cs="Arial"/>
          <w:b/>
          <w:sz w:val="20"/>
        </w:rPr>
        <w:t>dílo</w:t>
      </w:r>
      <w:r w:rsidRPr="00A31CC0">
        <w:rPr>
          <w:rFonts w:ascii="Arial" w:hAnsi="Arial" w:cs="Arial"/>
          <w:sz w:val="20"/>
        </w:rPr>
        <w:t>“ nebo „</w:t>
      </w:r>
      <w:r w:rsidRPr="00A31CC0">
        <w:rPr>
          <w:rFonts w:ascii="Arial" w:hAnsi="Arial" w:cs="Arial"/>
          <w:b/>
          <w:sz w:val="20"/>
        </w:rPr>
        <w:t>stavba</w:t>
      </w:r>
      <w:r w:rsidRPr="00A31CC0">
        <w:rPr>
          <w:rFonts w:ascii="Arial" w:hAnsi="Arial" w:cs="Arial"/>
          <w:sz w:val="20"/>
        </w:rPr>
        <w:t>“).</w:t>
      </w:r>
    </w:p>
    <w:p w14:paraId="47E574CF" w14:textId="77777777" w:rsidR="00234667" w:rsidRPr="00A31CC0" w:rsidRDefault="00234667" w:rsidP="006374DD">
      <w:pPr>
        <w:pStyle w:val="Odstavecseseznamem"/>
        <w:ind w:left="0"/>
        <w:rPr>
          <w:rFonts w:cs="Arial"/>
          <w:szCs w:val="20"/>
        </w:rPr>
      </w:pPr>
    </w:p>
    <w:p w14:paraId="48BF02D0" w14:textId="77777777" w:rsidR="00234667" w:rsidRPr="00A31CC0" w:rsidRDefault="00234667" w:rsidP="00234667">
      <w:pPr>
        <w:widowControl/>
        <w:ind w:left="567"/>
        <w:rPr>
          <w:rFonts w:ascii="Arial" w:hAnsi="Arial" w:cs="Arial"/>
          <w:sz w:val="20"/>
        </w:rPr>
      </w:pPr>
    </w:p>
    <w:p w14:paraId="62DBC8B1" w14:textId="0D6F6C73" w:rsidR="00A47815" w:rsidRPr="00A31CC0" w:rsidRDefault="0017150B" w:rsidP="00A47815">
      <w:pPr>
        <w:widowControl/>
        <w:numPr>
          <w:ilvl w:val="1"/>
          <w:numId w:val="21"/>
        </w:numPr>
        <w:ind w:left="567" w:hanging="567"/>
        <w:jc w:val="both"/>
        <w:rPr>
          <w:rFonts w:ascii="Arial" w:hAnsi="Arial" w:cs="Arial"/>
          <w:sz w:val="20"/>
        </w:rPr>
      </w:pPr>
      <w:r w:rsidRPr="00A31CC0">
        <w:rPr>
          <w:rFonts w:ascii="Arial" w:hAnsi="Arial" w:cs="Arial"/>
          <w:sz w:val="20"/>
        </w:rPr>
        <w:t>Zhotovitel se zavazuje provést pro objednatele dílo v</w:t>
      </w:r>
      <w:r w:rsidR="001535C1" w:rsidRPr="00A31CC0">
        <w:rPr>
          <w:rFonts w:ascii="Arial" w:hAnsi="Arial" w:cs="Arial"/>
          <w:sz w:val="20"/>
        </w:rPr>
        <w:t> souladu s</w:t>
      </w:r>
      <w:r w:rsidR="00D8424D" w:rsidRPr="00A31CC0">
        <w:rPr>
          <w:rFonts w:ascii="Arial" w:hAnsi="Arial" w:cs="Arial"/>
          <w:sz w:val="20"/>
        </w:rPr>
        <w:t xml:space="preserve"> platnými</w:t>
      </w:r>
      <w:r w:rsidR="001535C1" w:rsidRPr="00A31CC0">
        <w:rPr>
          <w:rFonts w:ascii="Arial" w:hAnsi="Arial" w:cs="Arial"/>
          <w:sz w:val="20"/>
        </w:rPr>
        <w:t> českými technickými normami,</w:t>
      </w:r>
      <w:r w:rsidRPr="00A31CC0">
        <w:rPr>
          <w:rFonts w:ascii="Arial" w:hAnsi="Arial" w:cs="Arial"/>
          <w:sz w:val="20"/>
        </w:rPr>
        <w:t> </w:t>
      </w:r>
      <w:r w:rsidR="00D8424D" w:rsidRPr="00A31CC0">
        <w:rPr>
          <w:rFonts w:ascii="Arial" w:hAnsi="Arial" w:cs="Arial"/>
          <w:sz w:val="20"/>
        </w:rPr>
        <w:t xml:space="preserve">jakož i dalšími závaznými předpisy a vyhláškami, </w:t>
      </w:r>
      <w:r w:rsidRPr="00A31CC0">
        <w:rPr>
          <w:rFonts w:ascii="Arial" w:hAnsi="Arial" w:cs="Arial"/>
          <w:sz w:val="20"/>
        </w:rPr>
        <w:t>touto smlouvou</w:t>
      </w:r>
      <w:r w:rsidR="001A6164" w:rsidRPr="00A31CC0">
        <w:rPr>
          <w:rFonts w:ascii="Arial" w:hAnsi="Arial" w:cs="Arial"/>
          <w:sz w:val="20"/>
        </w:rPr>
        <w:t xml:space="preserve">, </w:t>
      </w:r>
      <w:r w:rsidR="000E75DC" w:rsidRPr="00A31CC0">
        <w:rPr>
          <w:rFonts w:ascii="Arial" w:hAnsi="Arial" w:cs="Arial"/>
          <w:sz w:val="20"/>
        </w:rPr>
        <w:t>výzvou k podání nabídky</w:t>
      </w:r>
      <w:r w:rsidR="00B94EA4" w:rsidRPr="00A31CC0">
        <w:rPr>
          <w:rFonts w:ascii="Arial" w:hAnsi="Arial" w:cs="Arial"/>
          <w:sz w:val="20"/>
        </w:rPr>
        <w:t xml:space="preserve">, </w:t>
      </w:r>
      <w:r w:rsidR="00ED6B40" w:rsidRPr="00A31CC0">
        <w:rPr>
          <w:rFonts w:ascii="Arial" w:hAnsi="Arial" w:cs="Arial"/>
          <w:sz w:val="20"/>
        </w:rPr>
        <w:t xml:space="preserve">pokyny objednatele a </w:t>
      </w:r>
      <w:r w:rsidR="00BD468F" w:rsidRPr="00A31CC0">
        <w:rPr>
          <w:rFonts w:ascii="Arial" w:hAnsi="Arial" w:cs="Arial"/>
          <w:sz w:val="20"/>
        </w:rPr>
        <w:t xml:space="preserve">cenovou nabídkou zhotovitele ze dne </w:t>
      </w:r>
      <w:r w:rsidR="00D276AC" w:rsidRPr="00A31CC0">
        <w:rPr>
          <w:rFonts w:ascii="Arial" w:hAnsi="Arial" w:cs="Arial"/>
          <w:sz w:val="20"/>
        </w:rPr>
        <w:t>………</w:t>
      </w:r>
      <w:proofErr w:type="gramStart"/>
      <w:r w:rsidR="00D276AC" w:rsidRPr="00A31CC0">
        <w:rPr>
          <w:rFonts w:ascii="Arial" w:hAnsi="Arial" w:cs="Arial"/>
          <w:sz w:val="20"/>
        </w:rPr>
        <w:t>…..</w:t>
      </w:r>
      <w:r w:rsidR="00804AF1" w:rsidRPr="00A31CC0">
        <w:rPr>
          <w:rFonts w:ascii="Arial" w:hAnsi="Arial" w:cs="Arial"/>
          <w:sz w:val="20"/>
        </w:rPr>
        <w:t xml:space="preserve">, </w:t>
      </w:r>
      <w:r w:rsidR="001A6164" w:rsidRPr="00A31CC0">
        <w:rPr>
          <w:rFonts w:ascii="Arial" w:hAnsi="Arial" w:cs="Arial"/>
          <w:sz w:val="20"/>
        </w:rPr>
        <w:t>a to</w:t>
      </w:r>
      <w:proofErr w:type="gramEnd"/>
      <w:r w:rsidR="001A6164" w:rsidRPr="00A31CC0">
        <w:rPr>
          <w:rFonts w:ascii="Arial" w:hAnsi="Arial" w:cs="Arial"/>
          <w:sz w:val="20"/>
        </w:rPr>
        <w:t xml:space="preserve"> </w:t>
      </w:r>
      <w:r w:rsidRPr="00A31CC0">
        <w:rPr>
          <w:rFonts w:ascii="Arial" w:hAnsi="Arial" w:cs="Arial"/>
          <w:sz w:val="20"/>
        </w:rPr>
        <w:t>ve smluveném termínu, svým jménem, bez nedodělků a vad a v kvalitě požadované objednatelem, na své náklady</w:t>
      </w:r>
      <w:r w:rsidR="00B267DB" w:rsidRPr="00A31CC0">
        <w:rPr>
          <w:rFonts w:ascii="Arial" w:hAnsi="Arial" w:cs="Arial"/>
          <w:sz w:val="20"/>
        </w:rPr>
        <w:t>, odpovědnost</w:t>
      </w:r>
      <w:r w:rsidRPr="00A31CC0">
        <w:rPr>
          <w:rFonts w:ascii="Arial" w:hAnsi="Arial" w:cs="Arial"/>
          <w:sz w:val="20"/>
        </w:rPr>
        <w:t xml:space="preserve"> a na své nebezpečí. </w:t>
      </w:r>
    </w:p>
    <w:p w14:paraId="24AF140E" w14:textId="77777777" w:rsidR="00413BD2" w:rsidRPr="00A31CC0" w:rsidRDefault="00413BD2" w:rsidP="00413BD2">
      <w:pPr>
        <w:widowControl/>
        <w:ind w:left="567"/>
        <w:jc w:val="both"/>
        <w:rPr>
          <w:rFonts w:ascii="Arial" w:hAnsi="Arial" w:cs="Arial"/>
          <w:sz w:val="20"/>
        </w:rPr>
      </w:pPr>
    </w:p>
    <w:p w14:paraId="6BA12A2F" w14:textId="77777777" w:rsidR="00413BD2" w:rsidRPr="00A31CC0" w:rsidRDefault="00413BD2" w:rsidP="009914D9">
      <w:pPr>
        <w:jc w:val="both"/>
        <w:rPr>
          <w:rFonts w:ascii="Arial" w:hAnsi="Arial" w:cs="Arial"/>
          <w:sz w:val="20"/>
          <w:u w:val="single"/>
        </w:rPr>
      </w:pPr>
    </w:p>
    <w:p w14:paraId="20DC49C2" w14:textId="77777777" w:rsidR="00303AAB" w:rsidRPr="00A31CC0" w:rsidRDefault="00413BD2" w:rsidP="009914D9">
      <w:pPr>
        <w:pStyle w:val="Odstavecseseznamem"/>
        <w:ind w:left="567"/>
        <w:rPr>
          <w:rFonts w:cs="Arial"/>
          <w:u w:val="single"/>
        </w:rPr>
      </w:pPr>
      <w:r w:rsidRPr="00A31CC0">
        <w:rPr>
          <w:rFonts w:cs="Arial"/>
          <w:u w:val="single"/>
        </w:rPr>
        <w:t>I v případě absence některé záležitosti a/nebo požadavků na zhotovitele v této smlouvě, resp. na smluvní plnění objednatelem požadované, které byly obsaženy ve zbývajících částech zadávací dokumentace veřejné zakázky, je zhotovitel povinen splnit a vyhovět těmto požadavkům na smluvní plnění. S tím zhotovitel podpisem této smlouvy vyslovuje bezvýhradní souhlas</w:t>
      </w:r>
      <w:r w:rsidR="00B50893" w:rsidRPr="00A31CC0">
        <w:rPr>
          <w:rFonts w:cs="Arial"/>
          <w:u w:val="single"/>
        </w:rPr>
        <w:t>.</w:t>
      </w:r>
    </w:p>
    <w:p w14:paraId="3E06548B" w14:textId="77777777" w:rsidR="00413BD2" w:rsidRPr="00A31CC0" w:rsidRDefault="00413BD2" w:rsidP="00C25418">
      <w:pPr>
        <w:pStyle w:val="Odstavecseseznamem"/>
        <w:ind w:left="0"/>
        <w:rPr>
          <w:rFonts w:cs="Arial"/>
        </w:rPr>
      </w:pPr>
    </w:p>
    <w:p w14:paraId="13E633C3" w14:textId="77777777" w:rsidR="000E75DC" w:rsidRPr="00A31CC0" w:rsidRDefault="0017150B" w:rsidP="0017150B">
      <w:pPr>
        <w:widowControl/>
        <w:numPr>
          <w:ilvl w:val="1"/>
          <w:numId w:val="21"/>
        </w:numPr>
        <w:ind w:left="567" w:hanging="567"/>
        <w:jc w:val="both"/>
        <w:rPr>
          <w:rFonts w:ascii="Arial" w:hAnsi="Arial" w:cs="Arial"/>
          <w:sz w:val="20"/>
        </w:rPr>
      </w:pPr>
      <w:r w:rsidRPr="00A31CC0">
        <w:rPr>
          <w:rFonts w:ascii="Arial" w:hAnsi="Arial" w:cs="Arial"/>
          <w:sz w:val="20"/>
        </w:rPr>
        <w:lastRenderedPageBreak/>
        <w:t xml:space="preserve">Zhotovitel </w:t>
      </w:r>
      <w:r w:rsidR="00360357" w:rsidRPr="00A31CC0">
        <w:rPr>
          <w:rFonts w:ascii="Arial" w:hAnsi="Arial" w:cs="Arial"/>
          <w:sz w:val="20"/>
        </w:rPr>
        <w:t xml:space="preserve">prohlašuje, že se před podpisem této smlouvy důkladně seznámil </w:t>
      </w:r>
      <w:r w:rsidR="003F442C" w:rsidRPr="00A31CC0">
        <w:rPr>
          <w:rFonts w:ascii="Arial" w:hAnsi="Arial" w:cs="Arial"/>
          <w:sz w:val="20"/>
        </w:rPr>
        <w:t xml:space="preserve">s </w:t>
      </w:r>
      <w:r w:rsidRPr="00A31CC0">
        <w:rPr>
          <w:rFonts w:ascii="Arial" w:hAnsi="Arial" w:cs="Arial"/>
          <w:sz w:val="20"/>
        </w:rPr>
        <w:t>místními podmínkami v místě provádění díla</w:t>
      </w:r>
      <w:r w:rsidR="00360357" w:rsidRPr="00A31CC0">
        <w:rPr>
          <w:rFonts w:ascii="Arial" w:hAnsi="Arial" w:cs="Arial"/>
          <w:sz w:val="20"/>
        </w:rPr>
        <w:t xml:space="preserve"> a </w:t>
      </w:r>
      <w:r w:rsidRPr="00A31CC0">
        <w:rPr>
          <w:rFonts w:ascii="Arial" w:hAnsi="Arial" w:cs="Arial"/>
          <w:sz w:val="20"/>
        </w:rPr>
        <w:t>že</w:t>
      </w:r>
      <w:r w:rsidR="00360357" w:rsidRPr="00A31CC0">
        <w:rPr>
          <w:rFonts w:ascii="Arial" w:hAnsi="Arial" w:cs="Arial"/>
          <w:sz w:val="20"/>
        </w:rPr>
        <w:t xml:space="preserve"> tyto</w:t>
      </w:r>
      <w:r w:rsidRPr="00A31CC0">
        <w:rPr>
          <w:rFonts w:ascii="Arial" w:hAnsi="Arial" w:cs="Arial"/>
          <w:sz w:val="20"/>
        </w:rPr>
        <w:t xml:space="preserve"> místní podmínky jsou zcela vyhovující pro řádné provedení díla.</w:t>
      </w:r>
      <w:r w:rsidR="00C25418" w:rsidRPr="00A31CC0">
        <w:rPr>
          <w:rFonts w:ascii="Arial" w:hAnsi="Arial" w:cs="Arial"/>
          <w:sz w:val="20"/>
        </w:rPr>
        <w:t xml:space="preserve"> </w:t>
      </w:r>
    </w:p>
    <w:p w14:paraId="015C7C76" w14:textId="77777777" w:rsidR="000E75DC" w:rsidRPr="00A31CC0" w:rsidRDefault="000E75DC" w:rsidP="00481F78">
      <w:pPr>
        <w:pStyle w:val="Odstavecseseznamem"/>
        <w:rPr>
          <w:rFonts w:cs="Arial"/>
        </w:rPr>
      </w:pPr>
    </w:p>
    <w:p w14:paraId="541F6C52" w14:textId="77777777" w:rsidR="000E75DC" w:rsidRPr="00A31CC0" w:rsidRDefault="00C25418" w:rsidP="0017150B">
      <w:pPr>
        <w:widowControl/>
        <w:numPr>
          <w:ilvl w:val="1"/>
          <w:numId w:val="21"/>
        </w:numPr>
        <w:ind w:left="567" w:hanging="567"/>
        <w:jc w:val="both"/>
        <w:rPr>
          <w:rFonts w:ascii="Arial" w:hAnsi="Arial" w:cs="Arial"/>
          <w:sz w:val="20"/>
        </w:rPr>
      </w:pPr>
      <w:r w:rsidRPr="00A31CC0">
        <w:rPr>
          <w:rFonts w:ascii="Arial" w:hAnsi="Arial" w:cs="Arial"/>
          <w:sz w:val="20"/>
        </w:rPr>
        <w:t xml:space="preserve">Zhotovitel dále prohlašuje, že podklady a informace, které od objednatele ohledně předmětu díla </w:t>
      </w:r>
      <w:r w:rsidR="00BC73C4" w:rsidRPr="00A31CC0">
        <w:rPr>
          <w:rFonts w:ascii="Arial" w:hAnsi="Arial" w:cs="Arial"/>
          <w:sz w:val="20"/>
        </w:rPr>
        <w:t>a podmínek pro jeho provedení</w:t>
      </w:r>
      <w:r w:rsidR="000E75DC" w:rsidRPr="00A31CC0">
        <w:rPr>
          <w:rFonts w:ascii="Arial" w:hAnsi="Arial" w:cs="Arial"/>
          <w:sz w:val="20"/>
        </w:rPr>
        <w:t xml:space="preserve"> </w:t>
      </w:r>
      <w:r w:rsidRPr="00A31CC0">
        <w:rPr>
          <w:rFonts w:ascii="Arial" w:hAnsi="Arial" w:cs="Arial"/>
          <w:sz w:val="20"/>
        </w:rPr>
        <w:t>obdržel, jsou dostačující pro řádné vyhotovení díla.</w:t>
      </w:r>
      <w:r w:rsidR="000E75DC" w:rsidRPr="00A31CC0">
        <w:rPr>
          <w:rFonts w:ascii="Arial" w:hAnsi="Arial" w:cs="Arial"/>
          <w:sz w:val="20"/>
        </w:rPr>
        <w:t xml:space="preserve"> </w:t>
      </w:r>
    </w:p>
    <w:p w14:paraId="548B5B22" w14:textId="77777777" w:rsidR="00A47815" w:rsidRPr="00A31CC0" w:rsidRDefault="00A47815" w:rsidP="00481F78">
      <w:pPr>
        <w:pStyle w:val="Odstavecseseznamem"/>
        <w:rPr>
          <w:rFonts w:cs="Arial"/>
        </w:rPr>
      </w:pPr>
    </w:p>
    <w:p w14:paraId="01340863" w14:textId="77777777" w:rsidR="00A47815" w:rsidRPr="00A31CC0" w:rsidRDefault="00A47815" w:rsidP="00481F78">
      <w:pPr>
        <w:pStyle w:val="Zkladntext"/>
        <w:widowControl/>
        <w:ind w:left="567"/>
        <w:jc w:val="both"/>
        <w:rPr>
          <w:rFonts w:ascii="Arial" w:hAnsi="Arial" w:cs="Arial"/>
          <w:b w:val="0"/>
          <w:sz w:val="20"/>
        </w:rPr>
      </w:pPr>
      <w:r w:rsidRPr="00A31CC0">
        <w:rPr>
          <w:rFonts w:ascii="Arial" w:hAnsi="Arial" w:cs="Arial"/>
          <w:b w:val="0"/>
          <w:sz w:val="20"/>
        </w:rPr>
        <w:t>Součástí závazku zhotovitele řádně provést dílo je i závazek zhotovitele udržovat na staveništi pořádek po celou dobu trvání provádění díla a případného odstraňování vad po převzetí díla, převezme-li objednatel dílo i s vadami, to vše včetně prokazatelného provedení závěrečného úklidu staveniště a i včetně likvidace všech vzniklých odpadů v souladu s platnými právními předpisy.</w:t>
      </w:r>
    </w:p>
    <w:p w14:paraId="44327A0F" w14:textId="77777777" w:rsidR="001A0084" w:rsidRPr="00A31CC0" w:rsidRDefault="001A0084" w:rsidP="009914D9">
      <w:pPr>
        <w:widowControl/>
        <w:jc w:val="both"/>
        <w:rPr>
          <w:rFonts w:ascii="Arial" w:hAnsi="Arial" w:cs="Arial"/>
          <w:sz w:val="20"/>
        </w:rPr>
      </w:pPr>
    </w:p>
    <w:p w14:paraId="5F815EDA" w14:textId="77777777" w:rsidR="009B3FC1" w:rsidRPr="00A31CC0" w:rsidRDefault="00610A93" w:rsidP="00481F78">
      <w:pPr>
        <w:widowControl/>
        <w:numPr>
          <w:ilvl w:val="1"/>
          <w:numId w:val="46"/>
        </w:numPr>
        <w:ind w:left="567" w:hanging="567"/>
        <w:jc w:val="both"/>
        <w:rPr>
          <w:rFonts w:ascii="Arial" w:hAnsi="Arial" w:cs="Arial"/>
          <w:sz w:val="20"/>
        </w:rPr>
      </w:pPr>
      <w:r w:rsidRPr="00A31CC0">
        <w:rPr>
          <w:rFonts w:ascii="Arial" w:hAnsi="Arial" w:cs="Arial"/>
          <w:sz w:val="20"/>
        </w:rPr>
        <w:t xml:space="preserve">Zhotovitel dále prohlašuje </w:t>
      </w:r>
      <w:r w:rsidR="009B3FC1" w:rsidRPr="00A31CC0">
        <w:rPr>
          <w:rFonts w:ascii="Arial" w:hAnsi="Arial" w:cs="Arial"/>
          <w:sz w:val="20"/>
        </w:rPr>
        <w:t>a deklaruje, že je odborně způsobilý k zajištění předmětu plnění podle této smlouvy a že disponuje takovými kapacitami a odbornými znalostmi, které jsou nezbytné pro realizaci díla.</w:t>
      </w:r>
    </w:p>
    <w:p w14:paraId="0120A87E" w14:textId="77777777" w:rsidR="00610A93" w:rsidRPr="00A31CC0" w:rsidRDefault="00610A93" w:rsidP="00057DC2">
      <w:pPr>
        <w:widowControl/>
        <w:jc w:val="both"/>
        <w:rPr>
          <w:rFonts w:ascii="Arial" w:hAnsi="Arial" w:cs="Arial"/>
          <w:sz w:val="20"/>
        </w:rPr>
      </w:pPr>
    </w:p>
    <w:p w14:paraId="5CEC8E56" w14:textId="77777777" w:rsidR="006763CD" w:rsidRPr="00A31CC0" w:rsidRDefault="006763CD" w:rsidP="00057DC2">
      <w:pPr>
        <w:widowControl/>
        <w:jc w:val="both"/>
        <w:rPr>
          <w:rFonts w:ascii="Arial" w:hAnsi="Arial" w:cs="Arial"/>
          <w:color w:val="000000"/>
          <w:sz w:val="20"/>
        </w:rPr>
      </w:pPr>
    </w:p>
    <w:p w14:paraId="7A1D6BA8" w14:textId="77777777" w:rsidR="00D8424D" w:rsidRPr="00A31CC0" w:rsidRDefault="00D8424D" w:rsidP="00D8424D">
      <w:pPr>
        <w:jc w:val="center"/>
        <w:rPr>
          <w:rFonts w:ascii="Arial" w:hAnsi="Arial" w:cs="Arial"/>
          <w:b/>
          <w:sz w:val="20"/>
        </w:rPr>
      </w:pPr>
      <w:r w:rsidRPr="00A31CC0">
        <w:rPr>
          <w:rFonts w:ascii="Arial" w:hAnsi="Arial" w:cs="Arial"/>
          <w:b/>
          <w:sz w:val="20"/>
        </w:rPr>
        <w:t>II. Změny díla</w:t>
      </w:r>
    </w:p>
    <w:p w14:paraId="55B7FF58" w14:textId="77777777" w:rsidR="00D8424D" w:rsidRPr="00A31CC0" w:rsidRDefault="00D8424D" w:rsidP="00D8424D">
      <w:pPr>
        <w:jc w:val="both"/>
        <w:rPr>
          <w:rFonts w:ascii="Arial" w:hAnsi="Arial" w:cs="Arial"/>
          <w:sz w:val="20"/>
        </w:rPr>
      </w:pPr>
    </w:p>
    <w:p w14:paraId="0ECBC1CB" w14:textId="77777777" w:rsidR="00D8424D" w:rsidRPr="00A31CC0" w:rsidRDefault="00D8424D" w:rsidP="00D8424D">
      <w:pPr>
        <w:ind w:left="567" w:hanging="567"/>
        <w:jc w:val="both"/>
        <w:rPr>
          <w:rFonts w:ascii="Arial" w:hAnsi="Arial" w:cs="Arial"/>
          <w:sz w:val="20"/>
        </w:rPr>
      </w:pPr>
      <w:proofErr w:type="gramStart"/>
      <w:r w:rsidRPr="00A31CC0">
        <w:rPr>
          <w:rFonts w:ascii="Arial" w:hAnsi="Arial" w:cs="Arial"/>
          <w:sz w:val="20"/>
        </w:rPr>
        <w:t>2.1</w:t>
      </w:r>
      <w:proofErr w:type="gramEnd"/>
      <w:r w:rsidRPr="00A31CC0">
        <w:rPr>
          <w:rFonts w:ascii="Arial" w:hAnsi="Arial" w:cs="Arial"/>
          <w:sz w:val="20"/>
        </w:rPr>
        <w:t>.</w:t>
      </w:r>
      <w:r w:rsidRPr="00A31CC0">
        <w:rPr>
          <w:rFonts w:ascii="Arial" w:hAnsi="Arial" w:cs="Arial"/>
          <w:sz w:val="20"/>
        </w:rPr>
        <w:tab/>
        <w:t xml:space="preserve">Objednatel je oprávněn změnit rozsah díla. Zhotovitel se zavazuje souhlasit s jakýmikoliv úpravami ohledně díla učiněnými objednatelem, tj. omezením či rozšířením díla dle konkrétních požadavků objednatele a dle platných právních předpisů ČR. </w:t>
      </w:r>
    </w:p>
    <w:p w14:paraId="39D62EA9" w14:textId="77777777" w:rsidR="00D8424D" w:rsidRPr="00A31CC0" w:rsidRDefault="00D8424D" w:rsidP="00D8424D">
      <w:pPr>
        <w:ind w:left="567" w:hanging="567"/>
        <w:jc w:val="both"/>
        <w:rPr>
          <w:rFonts w:ascii="Arial" w:hAnsi="Arial" w:cs="Arial"/>
          <w:sz w:val="20"/>
        </w:rPr>
      </w:pPr>
    </w:p>
    <w:p w14:paraId="68C8DFC9" w14:textId="77777777" w:rsidR="00D8424D" w:rsidRPr="00A31CC0" w:rsidRDefault="00D8424D" w:rsidP="00D8424D">
      <w:pPr>
        <w:autoSpaceDE w:val="0"/>
        <w:autoSpaceDN w:val="0"/>
        <w:adjustRightInd w:val="0"/>
        <w:spacing w:line="220" w:lineRule="atLeast"/>
        <w:ind w:left="567" w:hanging="567"/>
        <w:jc w:val="both"/>
        <w:rPr>
          <w:rFonts w:ascii="Arial" w:hAnsi="Arial" w:cs="Arial"/>
          <w:color w:val="000000"/>
          <w:sz w:val="20"/>
        </w:rPr>
      </w:pPr>
      <w:proofErr w:type="gramStart"/>
      <w:r w:rsidRPr="00A31CC0">
        <w:rPr>
          <w:rFonts w:ascii="Arial" w:hAnsi="Arial" w:cs="Arial"/>
          <w:color w:val="000000"/>
          <w:sz w:val="20"/>
        </w:rPr>
        <w:t>2.2</w:t>
      </w:r>
      <w:proofErr w:type="gramEnd"/>
      <w:r w:rsidRPr="00A31CC0">
        <w:rPr>
          <w:rFonts w:ascii="Arial" w:hAnsi="Arial" w:cs="Arial"/>
          <w:color w:val="000000"/>
          <w:sz w:val="20"/>
        </w:rPr>
        <w:t>.</w:t>
      </w:r>
      <w:r w:rsidRPr="00A31CC0">
        <w:rPr>
          <w:rFonts w:ascii="Arial" w:hAnsi="Arial" w:cs="Arial"/>
          <w:color w:val="000000"/>
          <w:sz w:val="20"/>
        </w:rPr>
        <w:tab/>
        <w:t>Při požadavku na</w:t>
      </w:r>
      <w:r w:rsidRPr="00A31CC0">
        <w:rPr>
          <w:rFonts w:ascii="Arial" w:hAnsi="Arial" w:cs="Arial"/>
          <w:sz w:val="20"/>
        </w:rPr>
        <w:t xml:space="preserve"> </w:t>
      </w:r>
      <w:r w:rsidRPr="00A31CC0">
        <w:rPr>
          <w:rFonts w:ascii="Arial" w:hAnsi="Arial" w:cs="Arial"/>
          <w:color w:val="000000"/>
          <w:sz w:val="20"/>
        </w:rPr>
        <w:t>změny rozsahu díla se</w:t>
      </w:r>
      <w:r w:rsidRPr="00A31CC0">
        <w:rPr>
          <w:rFonts w:ascii="Arial" w:hAnsi="Arial" w:cs="Arial"/>
          <w:sz w:val="20"/>
        </w:rPr>
        <w:t xml:space="preserve"> objednatel</w:t>
      </w:r>
      <w:r w:rsidRPr="00A31CC0">
        <w:rPr>
          <w:rFonts w:ascii="Arial" w:hAnsi="Arial" w:cs="Arial"/>
          <w:color w:val="000000"/>
          <w:sz w:val="20"/>
        </w:rPr>
        <w:t xml:space="preserve"> zavazuje předložit zhotoviteli příslušný písemný změnový požadavek. Zhotovitel se</w:t>
      </w:r>
      <w:r w:rsidRPr="00A31CC0">
        <w:rPr>
          <w:rFonts w:ascii="Arial" w:hAnsi="Arial" w:cs="Arial"/>
          <w:sz w:val="20"/>
        </w:rPr>
        <w:t xml:space="preserve"> </w:t>
      </w:r>
      <w:r w:rsidRPr="00A31CC0">
        <w:rPr>
          <w:rFonts w:ascii="Arial" w:hAnsi="Arial" w:cs="Arial"/>
          <w:color w:val="000000"/>
          <w:sz w:val="20"/>
        </w:rPr>
        <w:t>zavazuje do tří (3) pracovních dnů poté písemně předložit:</w:t>
      </w:r>
    </w:p>
    <w:p w14:paraId="7D3E0C6A" w14:textId="77777777" w:rsidR="00D8424D" w:rsidRPr="00A31CC0" w:rsidRDefault="00D8424D" w:rsidP="00D8424D">
      <w:pPr>
        <w:autoSpaceDE w:val="0"/>
        <w:autoSpaceDN w:val="0"/>
        <w:adjustRightInd w:val="0"/>
        <w:spacing w:line="220" w:lineRule="atLeast"/>
        <w:ind w:left="567" w:hanging="567"/>
        <w:jc w:val="both"/>
        <w:rPr>
          <w:rFonts w:ascii="Arial" w:hAnsi="Arial" w:cs="Arial"/>
          <w:color w:val="000000"/>
          <w:sz w:val="20"/>
        </w:rPr>
      </w:pPr>
    </w:p>
    <w:p w14:paraId="506F3C03" w14:textId="77777777" w:rsidR="00D8424D" w:rsidRPr="00A31CC0"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A31CC0">
        <w:rPr>
          <w:rFonts w:ascii="Arial" w:hAnsi="Arial" w:cs="Arial"/>
          <w:color w:val="000000"/>
          <w:sz w:val="20"/>
        </w:rPr>
        <w:t>pevnou cenu dodatečných nákladů, které představují plnění dle tohoto požadavku;</w:t>
      </w:r>
    </w:p>
    <w:p w14:paraId="565E2285" w14:textId="77777777" w:rsidR="00D8424D" w:rsidRPr="00A31CC0"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A31CC0">
        <w:rPr>
          <w:rFonts w:ascii="Arial" w:hAnsi="Arial" w:cs="Arial"/>
          <w:sz w:val="20"/>
        </w:rPr>
        <w:t xml:space="preserve">pevnou cenu nákladů, které objednatel nařídil formou </w:t>
      </w:r>
      <w:proofErr w:type="spellStart"/>
      <w:r w:rsidRPr="00A31CC0">
        <w:rPr>
          <w:rFonts w:ascii="Arial" w:hAnsi="Arial" w:cs="Arial"/>
          <w:sz w:val="20"/>
        </w:rPr>
        <w:t>méněprací</w:t>
      </w:r>
      <w:proofErr w:type="spellEnd"/>
      <w:r w:rsidRPr="00A31CC0">
        <w:rPr>
          <w:rFonts w:ascii="Arial" w:hAnsi="Arial" w:cs="Arial"/>
          <w:sz w:val="20"/>
        </w:rPr>
        <w:t xml:space="preserve"> neprovádět; </w:t>
      </w:r>
    </w:p>
    <w:p w14:paraId="745F2394" w14:textId="77777777" w:rsidR="00D8424D" w:rsidRPr="00A31CC0"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A31CC0">
        <w:rPr>
          <w:rFonts w:ascii="Arial" w:hAnsi="Arial" w:cs="Arial"/>
          <w:color w:val="000000"/>
          <w:sz w:val="20"/>
        </w:rPr>
        <w:t>lhůtu, ve</w:t>
      </w:r>
      <w:r w:rsidRPr="00A31CC0">
        <w:rPr>
          <w:rFonts w:ascii="Arial" w:hAnsi="Arial" w:cs="Arial"/>
          <w:sz w:val="20"/>
        </w:rPr>
        <w:t xml:space="preserve"> </w:t>
      </w:r>
      <w:r w:rsidRPr="00A31CC0">
        <w:rPr>
          <w:rFonts w:ascii="Arial" w:hAnsi="Arial" w:cs="Arial"/>
          <w:color w:val="000000"/>
          <w:sz w:val="20"/>
        </w:rPr>
        <w:t>které je zhotovitel schopen plnění provést;</w:t>
      </w:r>
    </w:p>
    <w:p w14:paraId="00E4C7C0" w14:textId="77777777" w:rsidR="00D8424D" w:rsidRPr="00A31CC0" w:rsidRDefault="00D8424D" w:rsidP="00B631D1">
      <w:pPr>
        <w:numPr>
          <w:ilvl w:val="0"/>
          <w:numId w:val="22"/>
        </w:numPr>
        <w:tabs>
          <w:tab w:val="left" w:pos="510"/>
        </w:tabs>
        <w:autoSpaceDE w:val="0"/>
        <w:autoSpaceDN w:val="0"/>
        <w:adjustRightInd w:val="0"/>
        <w:spacing w:line="220" w:lineRule="atLeast"/>
        <w:jc w:val="both"/>
        <w:rPr>
          <w:rFonts w:ascii="Arial" w:hAnsi="Arial" w:cs="Arial"/>
          <w:sz w:val="20"/>
        </w:rPr>
      </w:pPr>
      <w:r w:rsidRPr="00A31CC0">
        <w:rPr>
          <w:rFonts w:ascii="Arial" w:hAnsi="Arial" w:cs="Arial"/>
          <w:color w:val="000000"/>
          <w:sz w:val="20"/>
        </w:rPr>
        <w:t>případné požadavky na</w:t>
      </w:r>
      <w:r w:rsidRPr="00A31CC0">
        <w:rPr>
          <w:rFonts w:ascii="Arial" w:hAnsi="Arial" w:cs="Arial"/>
          <w:sz w:val="20"/>
        </w:rPr>
        <w:t xml:space="preserve"> </w:t>
      </w:r>
      <w:r w:rsidRPr="00A31CC0">
        <w:rPr>
          <w:rFonts w:ascii="Arial" w:hAnsi="Arial" w:cs="Arial"/>
          <w:color w:val="000000"/>
          <w:sz w:val="20"/>
        </w:rPr>
        <w:t xml:space="preserve">doplňující informace ohledně rozsahu </w:t>
      </w:r>
      <w:proofErr w:type="gramStart"/>
      <w:r w:rsidRPr="00A31CC0">
        <w:rPr>
          <w:rFonts w:ascii="Arial" w:hAnsi="Arial" w:cs="Arial"/>
          <w:color w:val="000000"/>
          <w:sz w:val="20"/>
        </w:rPr>
        <w:t>plnění.</w:t>
      </w:r>
      <w:r w:rsidRPr="00A31CC0">
        <w:rPr>
          <w:rFonts w:ascii="Arial" w:hAnsi="Arial" w:cs="Arial"/>
          <w:sz w:val="20"/>
        </w:rPr>
        <w:t>.</w:t>
      </w:r>
      <w:proofErr w:type="gramEnd"/>
    </w:p>
    <w:p w14:paraId="63CFC247" w14:textId="77777777" w:rsidR="00D8424D" w:rsidRPr="00A31CC0" w:rsidRDefault="00D8424D" w:rsidP="00D8424D">
      <w:pPr>
        <w:pStyle w:val="Zkladntext3"/>
        <w:jc w:val="both"/>
        <w:rPr>
          <w:rFonts w:ascii="Arial" w:hAnsi="Arial" w:cs="Arial"/>
          <w:sz w:val="20"/>
          <w:szCs w:val="20"/>
        </w:rPr>
      </w:pPr>
    </w:p>
    <w:p w14:paraId="345CFA1B" w14:textId="77777777" w:rsidR="00023FC7" w:rsidRPr="00A31CC0" w:rsidRDefault="00D8424D" w:rsidP="00C37417">
      <w:pPr>
        <w:pStyle w:val="Zkladntext3"/>
        <w:ind w:left="567" w:hanging="567"/>
        <w:jc w:val="both"/>
        <w:rPr>
          <w:rFonts w:ascii="Arial" w:hAnsi="Arial" w:cs="Arial"/>
          <w:sz w:val="20"/>
          <w:szCs w:val="20"/>
          <w:lang w:val="cs-CZ"/>
        </w:rPr>
      </w:pPr>
      <w:r w:rsidRPr="00A31CC0">
        <w:rPr>
          <w:rFonts w:ascii="Arial" w:hAnsi="Arial" w:cs="Arial"/>
          <w:sz w:val="20"/>
          <w:szCs w:val="20"/>
        </w:rPr>
        <w:t>2.</w:t>
      </w:r>
      <w:r w:rsidR="001A0084" w:rsidRPr="00A31CC0">
        <w:rPr>
          <w:rFonts w:ascii="Arial" w:hAnsi="Arial" w:cs="Arial"/>
          <w:sz w:val="20"/>
          <w:szCs w:val="20"/>
          <w:lang w:val="cs-CZ"/>
        </w:rPr>
        <w:t>3</w:t>
      </w:r>
      <w:r w:rsidRPr="00A31CC0">
        <w:rPr>
          <w:rFonts w:ascii="Arial" w:hAnsi="Arial" w:cs="Arial"/>
          <w:sz w:val="20"/>
          <w:szCs w:val="20"/>
        </w:rPr>
        <w:tab/>
        <w:t xml:space="preserve">Pro vyloučení pochybností </w:t>
      </w:r>
      <w:r w:rsidR="001A0084" w:rsidRPr="00A31CC0">
        <w:rPr>
          <w:rFonts w:ascii="Arial" w:hAnsi="Arial" w:cs="Arial"/>
          <w:sz w:val="20"/>
          <w:szCs w:val="20"/>
          <w:lang w:val="cs-CZ"/>
        </w:rPr>
        <w:t xml:space="preserve">smluvní </w:t>
      </w:r>
      <w:r w:rsidRPr="00A31CC0">
        <w:rPr>
          <w:rFonts w:ascii="Arial" w:hAnsi="Arial" w:cs="Arial"/>
          <w:sz w:val="20"/>
          <w:szCs w:val="20"/>
        </w:rPr>
        <w:t>strany konstatují, že za dodatečné práce a dodávky</w:t>
      </w:r>
      <w:r w:rsidR="001A0084" w:rsidRPr="00A31CC0">
        <w:rPr>
          <w:rFonts w:ascii="Arial" w:hAnsi="Arial" w:cs="Arial"/>
          <w:sz w:val="20"/>
          <w:szCs w:val="20"/>
          <w:lang w:val="cs-CZ"/>
        </w:rPr>
        <w:t>, případně zvyšující původní cenu díla,</w:t>
      </w:r>
      <w:r w:rsidRPr="00A31CC0">
        <w:rPr>
          <w:rFonts w:ascii="Arial" w:hAnsi="Arial" w:cs="Arial"/>
          <w:sz w:val="20"/>
          <w:szCs w:val="20"/>
        </w:rPr>
        <w:t xml:space="preserve"> se nepovažují práce a plnění, jejichž provedení (poskytnutí) bylo vyvoláno prodlením zhotovitele s prováděním díla, za které odpovídá, nebo jsou důsledkem jeho vadného plnění. </w:t>
      </w:r>
    </w:p>
    <w:p w14:paraId="6DF3BAB8" w14:textId="77777777" w:rsidR="004D36B7" w:rsidRPr="00A31CC0" w:rsidRDefault="004D36B7" w:rsidP="00C37417">
      <w:pPr>
        <w:pStyle w:val="Zkladntext3"/>
        <w:ind w:left="567" w:hanging="567"/>
        <w:jc w:val="both"/>
        <w:rPr>
          <w:rFonts w:ascii="Arial" w:hAnsi="Arial" w:cs="Arial"/>
          <w:sz w:val="20"/>
          <w:szCs w:val="20"/>
          <w:lang w:val="cs-CZ"/>
        </w:rPr>
      </w:pPr>
    </w:p>
    <w:p w14:paraId="3A4F07AD" w14:textId="77777777" w:rsidR="006763CD" w:rsidRPr="00A31CC0" w:rsidRDefault="00D8424D" w:rsidP="00E1667F">
      <w:pPr>
        <w:widowControl/>
        <w:ind w:left="709" w:hanging="709"/>
        <w:jc w:val="center"/>
        <w:rPr>
          <w:rFonts w:ascii="Arial" w:hAnsi="Arial" w:cs="Arial"/>
          <w:b/>
          <w:sz w:val="20"/>
        </w:rPr>
      </w:pPr>
      <w:r w:rsidRPr="00A31CC0">
        <w:rPr>
          <w:rFonts w:ascii="Arial" w:hAnsi="Arial" w:cs="Arial"/>
          <w:b/>
          <w:color w:val="000000"/>
          <w:sz w:val="20"/>
        </w:rPr>
        <w:t>III</w:t>
      </w:r>
      <w:r w:rsidR="006763CD" w:rsidRPr="00A31CC0">
        <w:rPr>
          <w:rFonts w:ascii="Arial" w:hAnsi="Arial" w:cs="Arial"/>
          <w:b/>
          <w:color w:val="000000"/>
          <w:sz w:val="20"/>
        </w:rPr>
        <w:t xml:space="preserve">. </w:t>
      </w:r>
      <w:r w:rsidRPr="00A31CC0">
        <w:rPr>
          <w:rFonts w:ascii="Arial" w:hAnsi="Arial" w:cs="Arial"/>
          <w:b/>
          <w:sz w:val="20"/>
        </w:rPr>
        <w:t xml:space="preserve">Doba </w:t>
      </w:r>
      <w:r w:rsidR="006763CD" w:rsidRPr="00A31CC0">
        <w:rPr>
          <w:rFonts w:ascii="Arial" w:hAnsi="Arial" w:cs="Arial"/>
          <w:b/>
          <w:sz w:val="20"/>
        </w:rPr>
        <w:t>plnění</w:t>
      </w:r>
    </w:p>
    <w:p w14:paraId="04E641CE" w14:textId="77777777" w:rsidR="006763CD" w:rsidRPr="00A31CC0" w:rsidRDefault="006763CD" w:rsidP="00F658B3">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0773A08" w14:textId="4C76026A" w:rsidR="0079635C" w:rsidRPr="00A31CC0" w:rsidRDefault="006763CD" w:rsidP="007055CA">
      <w:pPr>
        <w:widowControl/>
        <w:ind w:left="567" w:hanging="567"/>
        <w:jc w:val="both"/>
        <w:rPr>
          <w:rFonts w:ascii="Arial" w:hAnsi="Arial" w:cs="Arial"/>
          <w:b/>
          <w:sz w:val="20"/>
        </w:rPr>
      </w:pPr>
      <w:r w:rsidRPr="00A31CC0">
        <w:rPr>
          <w:rFonts w:ascii="Arial" w:hAnsi="Arial" w:cs="Arial"/>
          <w:sz w:val="20"/>
        </w:rPr>
        <w:t xml:space="preserve">3.1. </w:t>
      </w:r>
      <w:r w:rsidRPr="00A31CC0">
        <w:rPr>
          <w:rFonts w:ascii="Arial" w:hAnsi="Arial" w:cs="Arial"/>
          <w:sz w:val="20"/>
        </w:rPr>
        <w:tab/>
        <w:t>Termín předání staveniště a zahájení prací</w:t>
      </w:r>
      <w:r w:rsidR="003628C2" w:rsidRPr="00A31CC0">
        <w:rPr>
          <w:rFonts w:ascii="Arial" w:hAnsi="Arial" w:cs="Arial"/>
          <w:sz w:val="20"/>
        </w:rPr>
        <w:t xml:space="preserve">: </w:t>
      </w:r>
      <w:r w:rsidR="007D0F17" w:rsidRPr="00A31CC0">
        <w:rPr>
          <w:rFonts w:ascii="Arial" w:hAnsi="Arial" w:cs="Arial"/>
          <w:sz w:val="20"/>
        </w:rPr>
        <w:tab/>
      </w:r>
      <w:r w:rsidR="00A21AFD" w:rsidRPr="00A31CC0">
        <w:rPr>
          <w:rFonts w:ascii="Arial" w:hAnsi="Arial" w:cs="Arial"/>
          <w:b/>
          <w:bCs/>
          <w:sz w:val="20"/>
        </w:rPr>
        <w:t xml:space="preserve">1. března 2024 </w:t>
      </w:r>
    </w:p>
    <w:p w14:paraId="48F9EF3E" w14:textId="77777777" w:rsidR="006763CD" w:rsidRPr="00A31CC0" w:rsidRDefault="003628C2" w:rsidP="00F658B3">
      <w:pPr>
        <w:ind w:left="709" w:hanging="709"/>
        <w:jc w:val="both"/>
        <w:rPr>
          <w:rFonts w:ascii="Arial" w:hAnsi="Arial" w:cs="Arial"/>
          <w:sz w:val="20"/>
        </w:rPr>
      </w:pPr>
      <w:r w:rsidRPr="00A31CC0">
        <w:rPr>
          <w:rFonts w:ascii="Arial" w:hAnsi="Arial" w:cs="Arial"/>
          <w:sz w:val="20"/>
        </w:rPr>
        <w:tab/>
      </w:r>
    </w:p>
    <w:p w14:paraId="375BE90D" w14:textId="23623FB2" w:rsidR="006763CD" w:rsidRPr="00A31CC0" w:rsidRDefault="00F658B3" w:rsidP="007055CA">
      <w:pPr>
        <w:widowControl/>
        <w:tabs>
          <w:tab w:val="right" w:pos="8505"/>
        </w:tabs>
        <w:ind w:left="567" w:hanging="567"/>
        <w:jc w:val="both"/>
        <w:rPr>
          <w:rFonts w:ascii="Arial" w:hAnsi="Arial" w:cs="Arial"/>
          <w:sz w:val="20"/>
        </w:rPr>
      </w:pPr>
      <w:r w:rsidRPr="00A31CC0">
        <w:rPr>
          <w:rFonts w:ascii="Arial" w:hAnsi="Arial" w:cs="Arial"/>
          <w:sz w:val="20"/>
        </w:rPr>
        <w:tab/>
      </w:r>
      <w:r w:rsidR="006763CD" w:rsidRPr="00A31CC0">
        <w:rPr>
          <w:rFonts w:ascii="Arial" w:hAnsi="Arial" w:cs="Arial"/>
          <w:sz w:val="20"/>
        </w:rPr>
        <w:t xml:space="preserve">Termín </w:t>
      </w:r>
      <w:r w:rsidR="0019530A" w:rsidRPr="00A31CC0">
        <w:rPr>
          <w:rFonts w:ascii="Arial" w:hAnsi="Arial" w:cs="Arial"/>
          <w:sz w:val="20"/>
        </w:rPr>
        <w:t xml:space="preserve">protokolárního </w:t>
      </w:r>
      <w:r w:rsidR="006763CD" w:rsidRPr="00A31CC0">
        <w:rPr>
          <w:rFonts w:ascii="Arial" w:hAnsi="Arial" w:cs="Arial"/>
          <w:sz w:val="20"/>
        </w:rPr>
        <w:t xml:space="preserve">předání a převzetí </w:t>
      </w:r>
      <w:proofErr w:type="gramStart"/>
      <w:r w:rsidR="006763CD" w:rsidRPr="00A31CC0">
        <w:rPr>
          <w:rFonts w:ascii="Arial" w:hAnsi="Arial" w:cs="Arial"/>
          <w:sz w:val="20"/>
        </w:rPr>
        <w:t>díla</w:t>
      </w:r>
      <w:r w:rsidR="003628C2" w:rsidRPr="00A31CC0">
        <w:rPr>
          <w:rFonts w:ascii="Arial" w:hAnsi="Arial" w:cs="Arial"/>
          <w:sz w:val="20"/>
        </w:rPr>
        <w:t xml:space="preserve">:   </w:t>
      </w:r>
      <w:r w:rsidR="0019530A" w:rsidRPr="00A31CC0">
        <w:rPr>
          <w:rFonts w:ascii="Arial" w:hAnsi="Arial" w:cs="Arial"/>
          <w:sz w:val="20"/>
        </w:rPr>
        <w:t xml:space="preserve"> </w:t>
      </w:r>
      <w:r w:rsidR="00F05E01" w:rsidRPr="00A31CC0">
        <w:rPr>
          <w:rFonts w:ascii="Arial" w:hAnsi="Arial" w:cs="Arial"/>
          <w:sz w:val="20"/>
        </w:rPr>
        <w:t xml:space="preserve"> </w:t>
      </w:r>
      <w:r w:rsidR="00BD777B" w:rsidRPr="00A31CC0">
        <w:rPr>
          <w:rFonts w:ascii="Arial" w:hAnsi="Arial" w:cs="Arial"/>
          <w:sz w:val="20"/>
        </w:rPr>
        <w:t xml:space="preserve"> </w:t>
      </w:r>
      <w:r w:rsidR="006B0868" w:rsidRPr="00A31CC0">
        <w:rPr>
          <w:rFonts w:ascii="Arial" w:hAnsi="Arial" w:cs="Arial"/>
          <w:b/>
          <w:sz w:val="20"/>
        </w:rPr>
        <w:t>nejpozději</w:t>
      </w:r>
      <w:proofErr w:type="gramEnd"/>
      <w:r w:rsidR="006B0868" w:rsidRPr="00A31CC0">
        <w:rPr>
          <w:rFonts w:ascii="Arial" w:hAnsi="Arial" w:cs="Arial"/>
          <w:b/>
          <w:sz w:val="20"/>
        </w:rPr>
        <w:t xml:space="preserve"> 30. </w:t>
      </w:r>
      <w:r w:rsidR="00A31CC0" w:rsidRPr="00A31CC0">
        <w:rPr>
          <w:rFonts w:ascii="Arial" w:hAnsi="Arial" w:cs="Arial"/>
          <w:b/>
          <w:sz w:val="20"/>
        </w:rPr>
        <w:t>června</w:t>
      </w:r>
      <w:r w:rsidR="00A31CC0" w:rsidRPr="00A31CC0">
        <w:rPr>
          <w:rFonts w:ascii="Arial" w:hAnsi="Arial" w:cs="Arial"/>
          <w:b/>
          <w:sz w:val="20"/>
        </w:rPr>
        <w:t xml:space="preserve"> </w:t>
      </w:r>
      <w:r w:rsidR="00A21AFD" w:rsidRPr="00A31CC0">
        <w:rPr>
          <w:rFonts w:ascii="Arial" w:hAnsi="Arial" w:cs="Arial"/>
          <w:b/>
          <w:sz w:val="20"/>
        </w:rPr>
        <w:t>2024</w:t>
      </w:r>
    </w:p>
    <w:p w14:paraId="5C087528" w14:textId="77777777" w:rsidR="00E01D5D" w:rsidRPr="00A31CC0" w:rsidRDefault="00E01D5D" w:rsidP="00F658B3">
      <w:pPr>
        <w:widowControl/>
        <w:tabs>
          <w:tab w:val="right" w:pos="8505"/>
        </w:tabs>
        <w:ind w:left="709" w:hanging="709"/>
        <w:jc w:val="both"/>
        <w:rPr>
          <w:rFonts w:ascii="Arial" w:hAnsi="Arial" w:cs="Arial"/>
          <w:sz w:val="20"/>
        </w:rPr>
      </w:pPr>
    </w:p>
    <w:p w14:paraId="4B836CC7" w14:textId="77777777" w:rsidR="00B94EA4" w:rsidRPr="00A31CC0" w:rsidRDefault="009E3DD9" w:rsidP="004D36B7">
      <w:pPr>
        <w:widowControl/>
        <w:tabs>
          <w:tab w:val="right" w:pos="8505"/>
        </w:tabs>
        <w:ind w:left="567"/>
        <w:jc w:val="both"/>
        <w:rPr>
          <w:rFonts w:ascii="Arial" w:hAnsi="Arial" w:cs="Arial"/>
          <w:sz w:val="20"/>
        </w:rPr>
      </w:pPr>
      <w:r w:rsidRPr="00A31CC0">
        <w:rPr>
          <w:rFonts w:ascii="Arial" w:hAnsi="Arial" w:cs="Arial"/>
          <w:sz w:val="20"/>
        </w:rPr>
        <w:tab/>
        <w:t xml:space="preserve">Rozhodující skutečností pro splnění smluvního termínu dokončení stavby je potvrzený předávací protokol z přejímacího řízení mezi objednatelem a zhotovitelem. </w:t>
      </w:r>
    </w:p>
    <w:p w14:paraId="0BF0E1B1" w14:textId="77777777" w:rsidR="00F658B3" w:rsidRPr="00A31CC0" w:rsidRDefault="00F658B3" w:rsidP="00F658B3">
      <w:pPr>
        <w:jc w:val="both"/>
        <w:rPr>
          <w:rFonts w:ascii="Arial" w:hAnsi="Arial" w:cs="Arial"/>
          <w:sz w:val="20"/>
        </w:rPr>
      </w:pPr>
    </w:p>
    <w:p w14:paraId="330EFD26" w14:textId="77777777" w:rsidR="00C37417" w:rsidRPr="00A31CC0" w:rsidRDefault="00F658B3" w:rsidP="00C37417">
      <w:pPr>
        <w:ind w:left="567" w:hanging="567"/>
        <w:jc w:val="both"/>
        <w:rPr>
          <w:rFonts w:ascii="Arial" w:hAnsi="Arial" w:cs="Arial"/>
          <w:sz w:val="20"/>
        </w:rPr>
      </w:pPr>
      <w:r w:rsidRPr="00A31CC0">
        <w:rPr>
          <w:rFonts w:ascii="Arial" w:hAnsi="Arial" w:cs="Arial"/>
          <w:sz w:val="20"/>
        </w:rPr>
        <w:t xml:space="preserve">3.3. </w:t>
      </w:r>
      <w:r w:rsidRPr="00A31CC0">
        <w:rPr>
          <w:rFonts w:ascii="Arial" w:hAnsi="Arial" w:cs="Arial"/>
          <w:sz w:val="20"/>
        </w:rPr>
        <w:tab/>
      </w:r>
      <w:r w:rsidR="00C37417" w:rsidRPr="00A31CC0">
        <w:rPr>
          <w:rFonts w:ascii="Arial" w:hAnsi="Arial" w:cs="Arial"/>
          <w:sz w:val="20"/>
        </w:rPr>
        <w:t>Objednatel je oprávněn kdykoli nařídit zhotoviteli přerušení provádění díla</w:t>
      </w:r>
      <w:r w:rsidR="00DA0C29" w:rsidRPr="00A31CC0">
        <w:rPr>
          <w:rFonts w:ascii="Arial" w:hAnsi="Arial" w:cs="Arial"/>
          <w:sz w:val="20"/>
        </w:rPr>
        <w:t xml:space="preserve"> (nebo jeho části)</w:t>
      </w:r>
      <w:r w:rsidR="00C37417" w:rsidRPr="00A31CC0">
        <w:rPr>
          <w:rFonts w:ascii="Arial" w:hAnsi="Arial" w:cs="Arial"/>
          <w:sz w:val="20"/>
        </w:rPr>
        <w:t xml:space="preserve">. V případě, že provádění díla bude takto pozastaveno z důvodů na straně objednatele, má zhotovitel právo na prodloužení termínu pro dokončení a předání díla, a to o dobu pozastavení provádění díla. </w:t>
      </w:r>
    </w:p>
    <w:p w14:paraId="611256F8" w14:textId="77777777" w:rsidR="00C37417" w:rsidRPr="00A31CC0" w:rsidRDefault="00C37417" w:rsidP="00C37417">
      <w:pPr>
        <w:ind w:left="567" w:hanging="567"/>
        <w:jc w:val="both"/>
        <w:rPr>
          <w:rFonts w:ascii="Arial" w:hAnsi="Arial" w:cs="Arial"/>
          <w:sz w:val="20"/>
        </w:rPr>
      </w:pPr>
    </w:p>
    <w:p w14:paraId="179F62D4" w14:textId="77777777" w:rsidR="00F658B3" w:rsidRPr="00A31CC0" w:rsidRDefault="00C37417" w:rsidP="00C37417">
      <w:pPr>
        <w:ind w:left="567" w:hanging="567"/>
        <w:jc w:val="both"/>
        <w:rPr>
          <w:rFonts w:ascii="Arial" w:hAnsi="Arial" w:cs="Arial"/>
          <w:sz w:val="20"/>
        </w:rPr>
      </w:pPr>
      <w:proofErr w:type="gramStart"/>
      <w:r w:rsidRPr="00A31CC0">
        <w:rPr>
          <w:rFonts w:ascii="Arial" w:hAnsi="Arial" w:cs="Arial"/>
          <w:sz w:val="20"/>
        </w:rPr>
        <w:t>3.4</w:t>
      </w:r>
      <w:proofErr w:type="gramEnd"/>
      <w:r w:rsidRPr="00A31CC0">
        <w:rPr>
          <w:rFonts w:ascii="Arial" w:hAnsi="Arial" w:cs="Arial"/>
          <w:sz w:val="20"/>
        </w:rPr>
        <w:t>.</w:t>
      </w:r>
      <w:r w:rsidRPr="00A31CC0">
        <w:rPr>
          <w:rFonts w:ascii="Arial" w:hAnsi="Arial" w:cs="Arial"/>
          <w:sz w:val="20"/>
        </w:rPr>
        <w:tab/>
      </w:r>
      <w:r w:rsidR="00F658B3" w:rsidRPr="00A31CC0">
        <w:rPr>
          <w:rFonts w:ascii="Arial" w:hAnsi="Arial" w:cs="Arial"/>
          <w:sz w:val="20"/>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Zhotovitel má po odsouhlasení zprávy objednatelem právo na prodloužení termínu pro dokončení a předání díla, a to o </w:t>
      </w:r>
      <w:r w:rsidR="00F658B3" w:rsidRPr="00A31CC0">
        <w:rPr>
          <w:rFonts w:ascii="Arial" w:hAnsi="Arial" w:cs="Arial"/>
          <w:sz w:val="20"/>
        </w:rPr>
        <w:lastRenderedPageBreak/>
        <w:t>dobu pozastavení provádění díla; to neplatí, pokud zhotovitel o překážce musel nebo měl při podpisu této smlouvy vědět nebo ji mohl zjistit při provádění díla a její následky včas odstranit. Stejně tak je zhotovitel povinen pokračovat v provádění díla, pokud objednatel zhotoviteli písemně sdělí, že na pokračování v provádění díla trvá.</w:t>
      </w:r>
    </w:p>
    <w:p w14:paraId="589F26B9" w14:textId="77777777" w:rsidR="00F658B3" w:rsidRPr="00A31CC0" w:rsidRDefault="00F658B3" w:rsidP="00F658B3">
      <w:pPr>
        <w:pStyle w:val="Zkladntext2"/>
        <w:rPr>
          <w:rFonts w:cs="Arial"/>
          <w:sz w:val="20"/>
        </w:rPr>
      </w:pPr>
    </w:p>
    <w:p w14:paraId="6C9D5A86" w14:textId="77777777" w:rsidR="00F658B3" w:rsidRPr="00A31CC0" w:rsidRDefault="00F658B3" w:rsidP="00F658B3">
      <w:pPr>
        <w:ind w:left="567" w:hanging="567"/>
        <w:jc w:val="both"/>
        <w:rPr>
          <w:rFonts w:ascii="Arial" w:hAnsi="Arial" w:cs="Arial"/>
          <w:sz w:val="20"/>
        </w:rPr>
      </w:pPr>
      <w:r w:rsidRPr="00A31CC0">
        <w:rPr>
          <w:rFonts w:ascii="Arial" w:hAnsi="Arial" w:cs="Arial"/>
          <w:sz w:val="20"/>
        </w:rPr>
        <w:t>3.</w:t>
      </w:r>
      <w:r w:rsidR="00C37417" w:rsidRPr="00A31CC0">
        <w:rPr>
          <w:rFonts w:ascii="Arial" w:hAnsi="Arial" w:cs="Arial"/>
          <w:sz w:val="20"/>
        </w:rPr>
        <w:t>5</w:t>
      </w:r>
      <w:r w:rsidRPr="00A31CC0">
        <w:rPr>
          <w:rFonts w:ascii="Arial" w:hAnsi="Arial" w:cs="Arial"/>
          <w:sz w:val="20"/>
        </w:rPr>
        <w:t xml:space="preserve">. </w:t>
      </w:r>
      <w:r w:rsidR="00383A68" w:rsidRPr="00A31CC0">
        <w:rPr>
          <w:rFonts w:ascii="Arial" w:hAnsi="Arial" w:cs="Arial"/>
          <w:sz w:val="20"/>
        </w:rPr>
        <w:tab/>
      </w:r>
      <w:r w:rsidRPr="00A31CC0">
        <w:rPr>
          <w:rFonts w:ascii="Arial" w:hAnsi="Arial" w:cs="Arial"/>
          <w:sz w:val="20"/>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preventivní opatření k zamezení nebo minimalizaci škody, která by pozastavením provádění díla mohla vzniknout (konzervace díla, opatření před propadnutím lhůt poskytnutých úřady apod.), jinak zodpovídá za případnou škodu.</w:t>
      </w:r>
    </w:p>
    <w:p w14:paraId="6BA6C648" w14:textId="77777777" w:rsidR="00F658B3" w:rsidRPr="00A31CC0" w:rsidRDefault="00F658B3" w:rsidP="00F658B3">
      <w:pPr>
        <w:jc w:val="both"/>
        <w:rPr>
          <w:rFonts w:ascii="Arial" w:hAnsi="Arial" w:cs="Arial"/>
          <w:sz w:val="20"/>
        </w:rPr>
      </w:pPr>
    </w:p>
    <w:p w14:paraId="78119EE1" w14:textId="77777777" w:rsidR="00F658B3" w:rsidRPr="00A31CC0" w:rsidRDefault="00F658B3" w:rsidP="00F658B3">
      <w:pPr>
        <w:pStyle w:val="Zkladntext"/>
        <w:ind w:left="567" w:hanging="567"/>
        <w:jc w:val="both"/>
        <w:rPr>
          <w:rFonts w:ascii="Arial" w:hAnsi="Arial" w:cs="Arial"/>
          <w:b w:val="0"/>
          <w:sz w:val="20"/>
        </w:rPr>
      </w:pPr>
      <w:r w:rsidRPr="00A31CC0">
        <w:rPr>
          <w:rFonts w:ascii="Arial" w:hAnsi="Arial" w:cs="Arial"/>
          <w:b w:val="0"/>
          <w:sz w:val="20"/>
        </w:rPr>
        <w:t>3.</w:t>
      </w:r>
      <w:r w:rsidR="00C37417" w:rsidRPr="00A31CC0">
        <w:rPr>
          <w:rFonts w:ascii="Arial" w:hAnsi="Arial" w:cs="Arial"/>
          <w:b w:val="0"/>
          <w:sz w:val="20"/>
        </w:rPr>
        <w:t>6</w:t>
      </w:r>
      <w:r w:rsidRPr="00A31CC0">
        <w:rPr>
          <w:rFonts w:ascii="Arial" w:hAnsi="Arial" w:cs="Arial"/>
          <w:b w:val="0"/>
          <w:sz w:val="20"/>
        </w:rPr>
        <w:t xml:space="preserve">. </w:t>
      </w:r>
      <w:r w:rsidRPr="00A31CC0">
        <w:rPr>
          <w:rFonts w:ascii="Arial" w:hAnsi="Arial" w:cs="Arial"/>
          <w:b w:val="0"/>
          <w:sz w:val="20"/>
        </w:rPr>
        <w:tab/>
        <w:t>Zhotovitel se zavazuje bezodkladně písemně informovat objednatele o veškerých okolnostech, které mohou mít vliv na termín provedení díla.</w:t>
      </w:r>
    </w:p>
    <w:p w14:paraId="57091F23" w14:textId="77777777" w:rsidR="00F658B3" w:rsidRPr="00A31CC0" w:rsidRDefault="00F658B3" w:rsidP="00F658B3">
      <w:pPr>
        <w:pStyle w:val="Zkladntext"/>
        <w:ind w:left="567" w:hanging="567"/>
        <w:jc w:val="both"/>
        <w:rPr>
          <w:rFonts w:ascii="Arial" w:hAnsi="Arial" w:cs="Arial"/>
          <w:b w:val="0"/>
          <w:sz w:val="20"/>
        </w:rPr>
      </w:pPr>
    </w:p>
    <w:p w14:paraId="13FC763B" w14:textId="77777777" w:rsidR="006763CD" w:rsidRPr="00A31CC0" w:rsidRDefault="006763CD" w:rsidP="00E1667F">
      <w:pPr>
        <w:widowControl/>
        <w:ind w:left="709" w:hanging="709"/>
        <w:jc w:val="center"/>
        <w:rPr>
          <w:rFonts w:ascii="Arial" w:hAnsi="Arial" w:cs="Arial"/>
          <w:b/>
          <w:sz w:val="20"/>
          <w:u w:val="single"/>
        </w:rPr>
      </w:pPr>
    </w:p>
    <w:p w14:paraId="57507A37" w14:textId="77777777" w:rsidR="006763CD" w:rsidRPr="00A31CC0" w:rsidRDefault="006763CD" w:rsidP="00E1667F">
      <w:pPr>
        <w:widowControl/>
        <w:ind w:left="709" w:hanging="709"/>
        <w:jc w:val="center"/>
        <w:rPr>
          <w:rFonts w:ascii="Arial" w:hAnsi="Arial" w:cs="Arial"/>
          <w:b/>
          <w:sz w:val="20"/>
        </w:rPr>
      </w:pPr>
      <w:r w:rsidRPr="00A31CC0">
        <w:rPr>
          <w:rFonts w:ascii="Arial" w:hAnsi="Arial" w:cs="Arial"/>
          <w:b/>
          <w:sz w:val="20"/>
        </w:rPr>
        <w:t>IV. Cena</w:t>
      </w:r>
      <w:r w:rsidR="00383A68" w:rsidRPr="00A31CC0">
        <w:rPr>
          <w:rFonts w:ascii="Arial" w:hAnsi="Arial" w:cs="Arial"/>
          <w:b/>
          <w:sz w:val="20"/>
        </w:rPr>
        <w:t xml:space="preserve"> díla</w:t>
      </w:r>
    </w:p>
    <w:p w14:paraId="456D8671" w14:textId="77777777" w:rsidR="006763CD" w:rsidRPr="00A31CC0" w:rsidRDefault="006763CD" w:rsidP="00E1667F">
      <w:pPr>
        <w:widowControl/>
        <w:ind w:left="709" w:hanging="709"/>
        <w:rPr>
          <w:rFonts w:ascii="Arial" w:hAnsi="Arial" w:cs="Arial"/>
          <w:sz w:val="20"/>
        </w:rPr>
      </w:pPr>
    </w:p>
    <w:p w14:paraId="15CB7D90" w14:textId="77777777" w:rsidR="009E3DD9" w:rsidRPr="00A31CC0" w:rsidRDefault="006763CD" w:rsidP="00762690">
      <w:pPr>
        <w:widowControl/>
        <w:numPr>
          <w:ilvl w:val="1"/>
          <w:numId w:val="7"/>
        </w:numPr>
        <w:ind w:left="709" w:hanging="709"/>
        <w:jc w:val="both"/>
        <w:rPr>
          <w:rFonts w:ascii="Arial" w:hAnsi="Arial" w:cs="Arial"/>
          <w:sz w:val="20"/>
        </w:rPr>
      </w:pPr>
      <w:r w:rsidRPr="00A31CC0">
        <w:rPr>
          <w:rFonts w:ascii="Arial" w:hAnsi="Arial" w:cs="Arial"/>
          <w:sz w:val="20"/>
        </w:rPr>
        <w:t>C</w:t>
      </w:r>
      <w:r w:rsidR="00383A68" w:rsidRPr="00A31CC0">
        <w:rPr>
          <w:rFonts w:ascii="Arial" w:hAnsi="Arial" w:cs="Arial"/>
          <w:sz w:val="20"/>
        </w:rPr>
        <w:t>elková c</w:t>
      </w:r>
      <w:r w:rsidRPr="00A31CC0">
        <w:rPr>
          <w:rFonts w:ascii="Arial" w:hAnsi="Arial" w:cs="Arial"/>
          <w:sz w:val="20"/>
        </w:rPr>
        <w:t xml:space="preserve">ena za zhotovení </w:t>
      </w:r>
      <w:r w:rsidR="00817CC9" w:rsidRPr="00A31CC0">
        <w:rPr>
          <w:rFonts w:ascii="Arial" w:hAnsi="Arial" w:cs="Arial"/>
          <w:sz w:val="20"/>
        </w:rPr>
        <w:t xml:space="preserve">díla </w:t>
      </w:r>
      <w:r w:rsidRPr="00A31CC0">
        <w:rPr>
          <w:rFonts w:ascii="Arial" w:hAnsi="Arial" w:cs="Arial"/>
          <w:sz w:val="20"/>
        </w:rPr>
        <w:t>dle této smlouvy se sjed</w:t>
      </w:r>
      <w:r w:rsidR="00383A68" w:rsidRPr="00A31CC0">
        <w:rPr>
          <w:rFonts w:ascii="Arial" w:hAnsi="Arial" w:cs="Arial"/>
          <w:sz w:val="20"/>
        </w:rPr>
        <w:t xml:space="preserve">nává cena dle přílohy </w:t>
      </w:r>
      <w:proofErr w:type="gramStart"/>
      <w:r w:rsidR="00383A68" w:rsidRPr="00A31CC0">
        <w:rPr>
          <w:rFonts w:ascii="Arial" w:hAnsi="Arial" w:cs="Arial"/>
          <w:sz w:val="20"/>
        </w:rPr>
        <w:t>č.1.</w:t>
      </w:r>
      <w:r w:rsidR="00817CC9" w:rsidRPr="00A31CC0">
        <w:rPr>
          <w:rFonts w:ascii="Arial" w:hAnsi="Arial" w:cs="Arial"/>
          <w:sz w:val="20"/>
        </w:rPr>
        <w:t xml:space="preserve"> </w:t>
      </w:r>
      <w:r w:rsidRPr="00A31CC0">
        <w:rPr>
          <w:rFonts w:ascii="Arial" w:hAnsi="Arial" w:cs="Arial"/>
          <w:sz w:val="20"/>
        </w:rPr>
        <w:t>této</w:t>
      </w:r>
      <w:proofErr w:type="gramEnd"/>
      <w:r w:rsidRPr="00A31CC0">
        <w:rPr>
          <w:rFonts w:ascii="Arial" w:hAnsi="Arial" w:cs="Arial"/>
          <w:sz w:val="20"/>
        </w:rPr>
        <w:t xml:space="preserve"> smlouvy ve výši </w:t>
      </w:r>
      <w:r w:rsidR="003C514F" w:rsidRPr="00A31CC0">
        <w:rPr>
          <w:rFonts w:ascii="Arial" w:hAnsi="Arial" w:cs="Arial"/>
          <w:b/>
          <w:sz w:val="20"/>
        </w:rPr>
        <w:t>……………….</w:t>
      </w:r>
      <w:r w:rsidR="009E3DD9" w:rsidRPr="00A31CC0">
        <w:rPr>
          <w:rFonts w:ascii="Arial" w:hAnsi="Arial" w:cs="Arial"/>
          <w:b/>
          <w:sz w:val="20"/>
        </w:rPr>
        <w:t xml:space="preserve"> Kč </w:t>
      </w:r>
      <w:r w:rsidRPr="00A31CC0">
        <w:rPr>
          <w:rFonts w:ascii="Arial" w:hAnsi="Arial" w:cs="Arial"/>
          <w:b/>
          <w:sz w:val="20"/>
        </w:rPr>
        <w:t>bez DPH</w:t>
      </w:r>
      <w:r w:rsidRPr="00A31CC0">
        <w:rPr>
          <w:rFonts w:ascii="Arial" w:hAnsi="Arial" w:cs="Arial"/>
          <w:sz w:val="20"/>
        </w:rPr>
        <w:t>. K této ceně je zhotovitel povinen vyúčtovat zákonem stanovenou DPH</w:t>
      </w:r>
      <w:r w:rsidR="00B631D1" w:rsidRPr="00A31CC0">
        <w:rPr>
          <w:rFonts w:ascii="Arial" w:hAnsi="Arial" w:cs="Arial"/>
          <w:sz w:val="20"/>
        </w:rPr>
        <w:t>, pokud je jejím plátcem</w:t>
      </w:r>
      <w:r w:rsidRPr="00A31CC0">
        <w:rPr>
          <w:rFonts w:ascii="Arial" w:hAnsi="Arial" w:cs="Arial"/>
          <w:sz w:val="20"/>
        </w:rPr>
        <w:t xml:space="preserve">. </w:t>
      </w:r>
      <w:r w:rsidR="00383A68" w:rsidRPr="00A31CC0">
        <w:rPr>
          <w:rFonts w:ascii="Arial" w:hAnsi="Arial" w:cs="Arial"/>
          <w:sz w:val="20"/>
        </w:rPr>
        <w:t>Tato cena je cenou konečnou.</w:t>
      </w:r>
      <w:r w:rsidR="004D1E92" w:rsidRPr="00A31CC0">
        <w:rPr>
          <w:rFonts w:ascii="Arial" w:hAnsi="Arial" w:cs="Arial"/>
          <w:sz w:val="20"/>
        </w:rPr>
        <w:t xml:space="preserve"> </w:t>
      </w:r>
    </w:p>
    <w:p w14:paraId="3A9CAEFE" w14:textId="77777777" w:rsidR="00873DB6" w:rsidRPr="00A31CC0" w:rsidRDefault="00873DB6" w:rsidP="00762690">
      <w:pPr>
        <w:widowControl/>
        <w:ind w:left="709"/>
        <w:jc w:val="both"/>
        <w:rPr>
          <w:rFonts w:ascii="Arial" w:hAnsi="Arial" w:cs="Arial"/>
          <w:sz w:val="20"/>
        </w:rPr>
      </w:pPr>
    </w:p>
    <w:p w14:paraId="27F20A29" w14:textId="77777777" w:rsidR="00F64C68" w:rsidRPr="00A31CC0" w:rsidRDefault="00383A68" w:rsidP="00B631D1">
      <w:pPr>
        <w:numPr>
          <w:ilvl w:val="1"/>
          <w:numId w:val="7"/>
        </w:numPr>
        <w:ind w:left="709" w:hanging="709"/>
        <w:jc w:val="both"/>
        <w:rPr>
          <w:rFonts w:ascii="Arial" w:hAnsi="Arial" w:cs="Arial"/>
          <w:sz w:val="20"/>
        </w:rPr>
      </w:pPr>
      <w:r w:rsidRPr="00A31CC0">
        <w:rPr>
          <w:rFonts w:ascii="Arial" w:hAnsi="Arial" w:cs="Arial"/>
          <w:sz w:val="20"/>
        </w:rPr>
        <w:t>Součástí celkové ceny díla jsou veškeré náklady související s řádným provedením a dokončením díla</w:t>
      </w:r>
      <w:r w:rsidR="00F64C68" w:rsidRPr="00A31CC0">
        <w:rPr>
          <w:rFonts w:ascii="Arial" w:hAnsi="Arial" w:cs="Arial"/>
          <w:sz w:val="20"/>
        </w:rPr>
        <w:t xml:space="preserve"> (tj. včetně spotřeby médií při provádění díla)</w:t>
      </w:r>
      <w:r w:rsidRPr="00A31CC0">
        <w:rPr>
          <w:rFonts w:ascii="Arial" w:hAnsi="Arial" w:cs="Arial"/>
          <w:sz w:val="20"/>
        </w:rPr>
        <w:t>,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0B7C901A" w14:textId="77777777" w:rsidR="00A33506" w:rsidRPr="00A31CC0" w:rsidRDefault="00A33506" w:rsidP="00A33506">
      <w:pPr>
        <w:jc w:val="both"/>
        <w:rPr>
          <w:rFonts w:ascii="Arial" w:hAnsi="Arial" w:cs="Arial"/>
          <w:sz w:val="20"/>
        </w:rPr>
      </w:pPr>
    </w:p>
    <w:p w14:paraId="44B0FAAE" w14:textId="77777777" w:rsidR="00383A68" w:rsidRPr="00A31CC0" w:rsidRDefault="00383A68" w:rsidP="00A33506">
      <w:pPr>
        <w:numPr>
          <w:ilvl w:val="1"/>
          <w:numId w:val="7"/>
        </w:numPr>
        <w:jc w:val="both"/>
        <w:rPr>
          <w:rFonts w:ascii="Arial" w:hAnsi="Arial" w:cs="Arial"/>
          <w:sz w:val="20"/>
        </w:rPr>
      </w:pPr>
      <w:r w:rsidRPr="00A31CC0">
        <w:rPr>
          <w:rFonts w:ascii="Arial" w:hAnsi="Arial" w:cs="Arial"/>
          <w:sz w:val="20"/>
        </w:rPr>
        <w:t xml:space="preserve">Celková cena bude upravena odečtením veškerých nákladů na provedení těch částí díla, které objednatel nařídil formou </w:t>
      </w:r>
      <w:proofErr w:type="spellStart"/>
      <w:r w:rsidRPr="00A31CC0">
        <w:rPr>
          <w:rFonts w:ascii="Arial" w:hAnsi="Arial" w:cs="Arial"/>
          <w:sz w:val="20"/>
        </w:rPr>
        <w:t>méněprací</w:t>
      </w:r>
      <w:proofErr w:type="spellEnd"/>
      <w:r w:rsidRPr="00A31CC0">
        <w:rPr>
          <w:rFonts w:ascii="Arial" w:hAnsi="Arial" w:cs="Arial"/>
          <w:sz w:val="20"/>
        </w:rPr>
        <w:t xml:space="preserve"> neprovádět. </w:t>
      </w:r>
    </w:p>
    <w:p w14:paraId="548DB8C1" w14:textId="77777777" w:rsidR="00383A68" w:rsidRPr="00A31CC0" w:rsidRDefault="00383A68" w:rsidP="00383A68">
      <w:pPr>
        <w:pStyle w:val="Odstavecseseznamem"/>
        <w:rPr>
          <w:rFonts w:cs="Arial"/>
          <w:szCs w:val="20"/>
        </w:rPr>
      </w:pPr>
    </w:p>
    <w:p w14:paraId="5BF5B242" w14:textId="77777777" w:rsidR="00383A68" w:rsidRPr="00A31CC0" w:rsidRDefault="00383A68" w:rsidP="00383A68">
      <w:pPr>
        <w:numPr>
          <w:ilvl w:val="1"/>
          <w:numId w:val="7"/>
        </w:numPr>
        <w:ind w:left="709" w:hanging="709"/>
        <w:jc w:val="both"/>
        <w:rPr>
          <w:rFonts w:ascii="Arial" w:hAnsi="Arial" w:cs="Arial"/>
          <w:sz w:val="20"/>
        </w:rPr>
      </w:pPr>
      <w:r w:rsidRPr="00A31CC0">
        <w:rPr>
          <w:rFonts w:ascii="Arial" w:hAnsi="Arial" w:cs="Arial"/>
          <w:sz w:val="20"/>
        </w:rPr>
        <w:t xml:space="preserve"> Celková cena je překročitelná pouze:</w:t>
      </w:r>
    </w:p>
    <w:p w14:paraId="7BC46843" w14:textId="77777777" w:rsidR="00383A68" w:rsidRPr="00A31CC0" w:rsidRDefault="00383A68" w:rsidP="00383A68">
      <w:pPr>
        <w:jc w:val="both"/>
        <w:rPr>
          <w:rFonts w:ascii="Arial" w:hAnsi="Arial" w:cs="Arial"/>
          <w:sz w:val="20"/>
        </w:rPr>
      </w:pPr>
    </w:p>
    <w:p w14:paraId="38E0CDD3" w14:textId="77777777" w:rsidR="00383A68" w:rsidRPr="00A31CC0" w:rsidRDefault="00383A68" w:rsidP="00383A68">
      <w:pPr>
        <w:widowControl/>
        <w:numPr>
          <w:ilvl w:val="0"/>
          <w:numId w:val="23"/>
        </w:numPr>
        <w:jc w:val="both"/>
        <w:rPr>
          <w:rFonts w:ascii="Arial" w:hAnsi="Arial" w:cs="Arial"/>
          <w:sz w:val="20"/>
        </w:rPr>
      </w:pPr>
      <w:r w:rsidRPr="00A31CC0">
        <w:rPr>
          <w:rFonts w:ascii="Arial" w:hAnsi="Arial" w:cs="Arial"/>
          <w:sz w:val="20"/>
        </w:rPr>
        <w:t>dojde-li k účinnosti změn právních předpisů týkajících se výše daně z přidané hodnoty,</w:t>
      </w:r>
    </w:p>
    <w:p w14:paraId="2344D851" w14:textId="77777777" w:rsidR="00383A68" w:rsidRPr="00A31CC0" w:rsidRDefault="00383A68" w:rsidP="00383A68">
      <w:pPr>
        <w:widowControl/>
        <w:numPr>
          <w:ilvl w:val="0"/>
          <w:numId w:val="23"/>
        </w:numPr>
        <w:jc w:val="both"/>
        <w:rPr>
          <w:rFonts w:ascii="Arial" w:hAnsi="Arial" w:cs="Arial"/>
          <w:sz w:val="20"/>
        </w:rPr>
      </w:pPr>
      <w:r w:rsidRPr="00A31CC0">
        <w:rPr>
          <w:rFonts w:ascii="Arial" w:hAnsi="Arial" w:cs="Arial"/>
          <w:sz w:val="20"/>
        </w:rPr>
        <w:t>pokud objednatel vyžádá provedení dodatečných prací dle čl. 2.2 této smlouvy.</w:t>
      </w:r>
    </w:p>
    <w:p w14:paraId="232B6BE7" w14:textId="77777777" w:rsidR="00383A68" w:rsidRPr="00A31CC0" w:rsidRDefault="00B631D1" w:rsidP="00B631D1">
      <w:pPr>
        <w:tabs>
          <w:tab w:val="left" w:pos="7965"/>
        </w:tabs>
        <w:jc w:val="both"/>
        <w:rPr>
          <w:rFonts w:ascii="Arial" w:hAnsi="Arial" w:cs="Arial"/>
          <w:sz w:val="20"/>
        </w:rPr>
      </w:pPr>
      <w:r w:rsidRPr="00A31CC0">
        <w:rPr>
          <w:rFonts w:ascii="Arial" w:hAnsi="Arial" w:cs="Arial"/>
          <w:sz w:val="20"/>
        </w:rPr>
        <w:tab/>
      </w:r>
    </w:p>
    <w:p w14:paraId="53D7338A" w14:textId="77777777" w:rsidR="00383A68" w:rsidRPr="00A31CC0" w:rsidRDefault="00383A68" w:rsidP="00383A68">
      <w:pPr>
        <w:numPr>
          <w:ilvl w:val="1"/>
          <w:numId w:val="7"/>
        </w:numPr>
        <w:jc w:val="both"/>
        <w:rPr>
          <w:rFonts w:ascii="Arial" w:hAnsi="Arial" w:cs="Arial"/>
          <w:sz w:val="20"/>
        </w:rPr>
      </w:pPr>
      <w:r w:rsidRPr="00A31CC0">
        <w:rPr>
          <w:rFonts w:ascii="Arial" w:hAnsi="Arial" w:cs="Arial"/>
          <w:sz w:val="20"/>
        </w:rPr>
        <w:t>Celková cena bude navýšena připočtením dalších vynaložených nákladů na provedení těch částí díla, které představují dodatečné práce a dodávky v souladu s touto smlouvou (vícepráce), které budou písemně vyžádány objednatelem. S cenou případných víceprací musí být objednatel prokazatelně seznámen před započetím víceprací a souhlas s touto cenou vícepráce musí být obsažen v písemném vyžádání vícepráce objednatelem. Při vyúčtování dílčích částí ceny dle postupu prací je zhotovitel povinen dodatečné práce vyčíslit samostatně tak, aby překročení nabídkové ceny z tohoto důvodu bylo objednatelem přezkoumatelné. Z jiných než uvedených důvodů, mimo důvody zákonné, se změna ceny nepřipouští.</w:t>
      </w:r>
    </w:p>
    <w:p w14:paraId="01E11EF0" w14:textId="77777777" w:rsidR="00383A68" w:rsidRPr="00A31CC0" w:rsidRDefault="00383A68" w:rsidP="00383A68">
      <w:pPr>
        <w:ind w:left="690"/>
        <w:rPr>
          <w:rFonts w:cs="Arial"/>
        </w:rPr>
      </w:pPr>
    </w:p>
    <w:p w14:paraId="346C7C95" w14:textId="77777777" w:rsidR="00383A68" w:rsidRPr="00A31CC0" w:rsidRDefault="00383A68" w:rsidP="00383A68">
      <w:pPr>
        <w:ind w:left="690"/>
        <w:rPr>
          <w:rFonts w:cs="Arial"/>
        </w:rPr>
      </w:pPr>
    </w:p>
    <w:p w14:paraId="40F43E17" w14:textId="77777777" w:rsidR="006763CD" w:rsidRPr="00A31CC0" w:rsidRDefault="006763CD" w:rsidP="009E27E7">
      <w:pPr>
        <w:widowControl/>
        <w:numPr>
          <w:ilvl w:val="0"/>
          <w:numId w:val="8"/>
        </w:numPr>
        <w:ind w:left="709" w:hanging="709"/>
        <w:jc w:val="center"/>
        <w:rPr>
          <w:rFonts w:ascii="Arial" w:hAnsi="Arial" w:cs="Arial"/>
          <w:sz w:val="20"/>
        </w:rPr>
      </w:pPr>
      <w:r w:rsidRPr="00A31CC0">
        <w:rPr>
          <w:rFonts w:ascii="Arial" w:hAnsi="Arial" w:cs="Arial"/>
          <w:b/>
          <w:sz w:val="20"/>
        </w:rPr>
        <w:t>Platební podmínky</w:t>
      </w:r>
    </w:p>
    <w:p w14:paraId="74FEE0A7" w14:textId="77777777" w:rsidR="0025364F" w:rsidRPr="00A31CC0" w:rsidRDefault="0025364F" w:rsidP="00B631D1">
      <w:pPr>
        <w:jc w:val="both"/>
        <w:rPr>
          <w:rFonts w:ascii="Arial" w:hAnsi="Arial" w:cs="Arial"/>
          <w:sz w:val="20"/>
        </w:rPr>
      </w:pPr>
    </w:p>
    <w:p w14:paraId="70FD60E0" w14:textId="77777777" w:rsidR="00B631D1" w:rsidRPr="00A31CC0" w:rsidRDefault="00B631D1" w:rsidP="00B631D1">
      <w:pPr>
        <w:numPr>
          <w:ilvl w:val="1"/>
          <w:numId w:val="47"/>
        </w:numPr>
        <w:tabs>
          <w:tab w:val="left" w:pos="709"/>
        </w:tabs>
        <w:ind w:hanging="720"/>
        <w:jc w:val="both"/>
        <w:rPr>
          <w:rFonts w:ascii="Arial" w:hAnsi="Arial" w:cs="Arial"/>
          <w:sz w:val="20"/>
        </w:rPr>
      </w:pPr>
      <w:r w:rsidRPr="00A31CC0">
        <w:rPr>
          <w:rFonts w:ascii="Arial" w:hAnsi="Arial" w:cs="Arial"/>
          <w:color w:val="000000"/>
          <w:sz w:val="20"/>
        </w:rPr>
        <w:t>Smluvní strany se dohodly na tomto způsobu financování:</w:t>
      </w:r>
    </w:p>
    <w:p w14:paraId="437A551B" w14:textId="77777777" w:rsidR="00B631D1" w:rsidRPr="00A31CC0" w:rsidRDefault="00B631D1" w:rsidP="00B631D1">
      <w:pPr>
        <w:tabs>
          <w:tab w:val="left" w:pos="709"/>
        </w:tabs>
        <w:ind w:left="720"/>
        <w:jc w:val="both"/>
        <w:rPr>
          <w:rFonts w:ascii="Arial" w:hAnsi="Arial" w:cs="Arial"/>
          <w:color w:val="000000"/>
          <w:sz w:val="20"/>
        </w:rPr>
      </w:pPr>
    </w:p>
    <w:p w14:paraId="471FBDA8" w14:textId="77777777" w:rsidR="00B631D1" w:rsidRPr="00A31CC0" w:rsidRDefault="00B631D1" w:rsidP="00B631D1">
      <w:pPr>
        <w:tabs>
          <w:tab w:val="left" w:pos="709"/>
        </w:tabs>
        <w:ind w:left="709"/>
        <w:jc w:val="both"/>
        <w:rPr>
          <w:rFonts w:cs="Arial"/>
        </w:rPr>
      </w:pPr>
      <w:r w:rsidRPr="00A31CC0">
        <w:rPr>
          <w:rFonts w:ascii="Arial" w:hAnsi="Arial" w:cs="Arial"/>
          <w:color w:val="000000"/>
          <w:sz w:val="20"/>
        </w:rPr>
        <w:t xml:space="preserve">Zhotovitel je oprávněn vystavit fakturu za řádně vyhotovené </w:t>
      </w:r>
      <w:r w:rsidR="00C158E1" w:rsidRPr="00A31CC0">
        <w:rPr>
          <w:rFonts w:ascii="Arial" w:hAnsi="Arial" w:cs="Arial"/>
          <w:color w:val="000000"/>
          <w:sz w:val="20"/>
        </w:rPr>
        <w:t>d</w:t>
      </w:r>
      <w:r w:rsidRPr="00A31CC0">
        <w:rPr>
          <w:rFonts w:ascii="Arial" w:hAnsi="Arial" w:cs="Arial"/>
          <w:color w:val="000000"/>
          <w:sz w:val="20"/>
        </w:rPr>
        <w:t>ílo až po jeho úplném dokončení a protokolárním předání</w:t>
      </w:r>
      <w:r w:rsidR="00EA4F41" w:rsidRPr="00A31CC0">
        <w:rPr>
          <w:rFonts w:ascii="Arial" w:hAnsi="Arial" w:cs="Arial"/>
          <w:color w:val="000000"/>
          <w:sz w:val="20"/>
        </w:rPr>
        <w:t xml:space="preserve"> a po odstranění případných vad dle čl. VIII. odst. </w:t>
      </w:r>
      <w:proofErr w:type="gramStart"/>
      <w:r w:rsidR="00EA4F41" w:rsidRPr="00A31CC0">
        <w:rPr>
          <w:rFonts w:ascii="Arial" w:hAnsi="Arial" w:cs="Arial"/>
          <w:color w:val="000000"/>
          <w:sz w:val="20"/>
        </w:rPr>
        <w:t xml:space="preserve">8.4 </w:t>
      </w:r>
      <w:r w:rsidR="00236F2A" w:rsidRPr="00A31CC0">
        <w:rPr>
          <w:rFonts w:ascii="Arial" w:hAnsi="Arial" w:cs="Arial"/>
          <w:color w:val="000000"/>
          <w:sz w:val="20"/>
        </w:rPr>
        <w:t xml:space="preserve"> a 8.5</w:t>
      </w:r>
      <w:proofErr w:type="gramEnd"/>
      <w:r w:rsidR="00236F2A" w:rsidRPr="00A31CC0">
        <w:rPr>
          <w:rFonts w:ascii="Arial" w:hAnsi="Arial" w:cs="Arial"/>
          <w:color w:val="000000"/>
          <w:sz w:val="20"/>
        </w:rPr>
        <w:t xml:space="preserve"> </w:t>
      </w:r>
      <w:r w:rsidR="00EA4F41" w:rsidRPr="00A31CC0">
        <w:rPr>
          <w:rFonts w:ascii="Arial" w:hAnsi="Arial" w:cs="Arial"/>
          <w:color w:val="000000"/>
          <w:sz w:val="20"/>
        </w:rPr>
        <w:t>této smlouvy</w:t>
      </w:r>
      <w:r w:rsidRPr="00A31CC0">
        <w:rPr>
          <w:rFonts w:ascii="Arial" w:hAnsi="Arial" w:cs="Arial"/>
          <w:color w:val="000000"/>
          <w:sz w:val="20"/>
        </w:rPr>
        <w:t>.</w:t>
      </w:r>
    </w:p>
    <w:p w14:paraId="27BBAF7F" w14:textId="77777777" w:rsidR="00B631D1" w:rsidRPr="00A31CC0" w:rsidRDefault="00B631D1" w:rsidP="00B631D1">
      <w:pPr>
        <w:tabs>
          <w:tab w:val="left" w:pos="709"/>
        </w:tabs>
        <w:ind w:left="720"/>
        <w:jc w:val="both"/>
        <w:rPr>
          <w:rFonts w:cs="Arial"/>
        </w:rPr>
      </w:pPr>
    </w:p>
    <w:p w14:paraId="66487054" w14:textId="77777777" w:rsidR="00B631D1" w:rsidRPr="00A31CC0" w:rsidRDefault="00B631D1" w:rsidP="00B631D1">
      <w:pPr>
        <w:numPr>
          <w:ilvl w:val="1"/>
          <w:numId w:val="47"/>
        </w:numPr>
        <w:tabs>
          <w:tab w:val="left" w:pos="709"/>
        </w:tabs>
        <w:ind w:hanging="720"/>
        <w:jc w:val="both"/>
        <w:rPr>
          <w:rFonts w:ascii="Arial" w:hAnsi="Arial" w:cs="Arial"/>
          <w:sz w:val="20"/>
        </w:rPr>
      </w:pPr>
      <w:r w:rsidRPr="00A31CC0">
        <w:rPr>
          <w:rFonts w:ascii="Arial" w:hAnsi="Arial" w:cs="Arial"/>
          <w:sz w:val="20"/>
        </w:rPr>
        <w:t>Faktura vystavená zhotovitelem musí splňovat náležitosti účetního a daňového dokladu dle příslušných právních předpisů, zejména zákona o účetnictví a zákona a dani z přidané hodnoty, konkrétně musí obsahovat zejména:</w:t>
      </w:r>
    </w:p>
    <w:p w14:paraId="040A3484" w14:textId="77777777" w:rsidR="00B631D1" w:rsidRPr="00A31CC0" w:rsidRDefault="00B631D1" w:rsidP="00B631D1">
      <w:pPr>
        <w:tabs>
          <w:tab w:val="left" w:pos="709"/>
        </w:tabs>
        <w:rPr>
          <w:rFonts w:ascii="Arial" w:hAnsi="Arial" w:cs="Arial"/>
          <w:sz w:val="20"/>
        </w:rPr>
      </w:pPr>
    </w:p>
    <w:p w14:paraId="168D51F2"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označení povinné a oprávněné osoby, adresu, sídlo, DIČ,</w:t>
      </w:r>
    </w:p>
    <w:p w14:paraId="468D67E9"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číslo dokladu,</w:t>
      </w:r>
    </w:p>
    <w:p w14:paraId="39D83BEC"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den odeslání a den splatnosti, den zdanitelného plnění,</w:t>
      </w:r>
    </w:p>
    <w:p w14:paraId="377FA440"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 xml:space="preserve">označení peněžního ústavu a číslo účtu, na který se má platit, </w:t>
      </w:r>
    </w:p>
    <w:p w14:paraId="36CD0B16" w14:textId="77777777" w:rsidR="00B631D1" w:rsidRPr="00A31CC0" w:rsidRDefault="00B631D1" w:rsidP="00B631D1">
      <w:pPr>
        <w:tabs>
          <w:tab w:val="left" w:pos="709"/>
        </w:tabs>
        <w:ind w:left="1083" w:firstLine="708"/>
        <w:rPr>
          <w:rFonts w:ascii="Arial" w:hAnsi="Arial" w:cs="Arial"/>
          <w:sz w:val="20"/>
        </w:rPr>
      </w:pPr>
      <w:r w:rsidRPr="00A31CC0">
        <w:rPr>
          <w:rFonts w:ascii="Arial" w:hAnsi="Arial" w:cs="Arial"/>
          <w:sz w:val="20"/>
        </w:rPr>
        <w:t>konstantní a variabilní symbol,</w:t>
      </w:r>
    </w:p>
    <w:p w14:paraId="732F0AAE"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účtovanou částku – základ daně, DPH, účtovanou částku vč. DPH,</w:t>
      </w:r>
    </w:p>
    <w:p w14:paraId="6EB99E2F"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název dodávky, označení části dodávky,</w:t>
      </w:r>
    </w:p>
    <w:p w14:paraId="61F65D58"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důvod účtování s odvoláním na smlouvu;</w:t>
      </w:r>
    </w:p>
    <w:p w14:paraId="4367E4F1"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razítko a podpis osoby oprávněné k vystavení daňového a účetního dokladu,</w:t>
      </w:r>
    </w:p>
    <w:p w14:paraId="03C6C194"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seznam příloh,</w:t>
      </w:r>
    </w:p>
    <w:p w14:paraId="7AFCFDF0" w14:textId="77777777" w:rsidR="00B631D1" w:rsidRPr="00A31CC0" w:rsidRDefault="00B631D1" w:rsidP="00B631D1">
      <w:pPr>
        <w:widowControl/>
        <w:numPr>
          <w:ilvl w:val="0"/>
          <w:numId w:val="24"/>
        </w:numPr>
        <w:tabs>
          <w:tab w:val="left" w:pos="709"/>
        </w:tabs>
        <w:jc w:val="both"/>
        <w:rPr>
          <w:rFonts w:ascii="Arial" w:hAnsi="Arial" w:cs="Arial"/>
          <w:sz w:val="20"/>
        </w:rPr>
      </w:pPr>
      <w:r w:rsidRPr="00A31CC0">
        <w:rPr>
          <w:rFonts w:ascii="Arial" w:hAnsi="Arial" w:cs="Arial"/>
          <w:sz w:val="20"/>
        </w:rPr>
        <w:t>další náležitosti, pokud je stanoví obecně závazný předpis.</w:t>
      </w:r>
    </w:p>
    <w:p w14:paraId="56A6E2B6" w14:textId="77777777" w:rsidR="00B631D1" w:rsidRPr="00A31CC0" w:rsidRDefault="00B631D1" w:rsidP="00B631D1">
      <w:pPr>
        <w:tabs>
          <w:tab w:val="left" w:pos="709"/>
        </w:tabs>
        <w:rPr>
          <w:rFonts w:ascii="Arial" w:hAnsi="Arial" w:cs="Arial"/>
          <w:sz w:val="20"/>
        </w:rPr>
      </w:pPr>
    </w:p>
    <w:p w14:paraId="5B544A24" w14:textId="77777777" w:rsidR="00B631D1" w:rsidRPr="00A31CC0" w:rsidRDefault="00B631D1" w:rsidP="00B631D1">
      <w:pPr>
        <w:numPr>
          <w:ilvl w:val="1"/>
          <w:numId w:val="47"/>
        </w:numPr>
        <w:tabs>
          <w:tab w:val="left" w:pos="709"/>
        </w:tabs>
        <w:ind w:left="709" w:hanging="709"/>
        <w:jc w:val="both"/>
        <w:rPr>
          <w:rFonts w:ascii="Arial" w:hAnsi="Arial" w:cs="Arial"/>
          <w:sz w:val="20"/>
        </w:rPr>
      </w:pPr>
      <w:r w:rsidRPr="00A31CC0">
        <w:rPr>
          <w:rFonts w:ascii="Arial" w:hAnsi="Arial" w:cs="Arial"/>
          <w:sz w:val="20"/>
        </w:rPr>
        <w:t xml:space="preserve">V případě, že faktura nebude obsahovat náležitosti výše uvedené, je objednatel oprávněn vrátit ji do pěti (5) kalendářních dnů od doručení zhotoviteli a požadovat vystavení nové řádné faktury. Do doručení nové řádné faktury neběží lhůta splatnosti a nová lhůta začne plynout počínaje dnem doručení opravené faktury objednateli. </w:t>
      </w:r>
    </w:p>
    <w:p w14:paraId="4BAD21BE" w14:textId="77777777" w:rsidR="00B631D1" w:rsidRPr="00A31CC0" w:rsidRDefault="00B631D1" w:rsidP="00B631D1">
      <w:pPr>
        <w:tabs>
          <w:tab w:val="left" w:pos="709"/>
        </w:tabs>
        <w:ind w:left="720"/>
        <w:rPr>
          <w:rFonts w:ascii="Arial" w:hAnsi="Arial" w:cs="Arial"/>
          <w:sz w:val="20"/>
        </w:rPr>
      </w:pPr>
    </w:p>
    <w:p w14:paraId="4BF4479F" w14:textId="77777777" w:rsidR="00B631D1" w:rsidRPr="00A31CC0" w:rsidRDefault="00B631D1" w:rsidP="00B631D1">
      <w:pPr>
        <w:numPr>
          <w:ilvl w:val="1"/>
          <w:numId w:val="47"/>
        </w:numPr>
        <w:tabs>
          <w:tab w:val="left" w:pos="709"/>
        </w:tabs>
        <w:ind w:left="709" w:hanging="709"/>
        <w:jc w:val="both"/>
        <w:rPr>
          <w:rFonts w:ascii="Arial" w:hAnsi="Arial" w:cs="Arial"/>
          <w:sz w:val="20"/>
        </w:rPr>
      </w:pPr>
      <w:r w:rsidRPr="00A31CC0">
        <w:rPr>
          <w:rFonts w:ascii="Arial" w:hAnsi="Arial" w:cs="Arial"/>
          <w:sz w:val="20"/>
        </w:rPr>
        <w:t>Doba splatnosti daňového dokladu (faktury) je stanovena na čtrnáct (14) kalendářních dnů ode dne doručení daňového dokladu objednateli.</w:t>
      </w:r>
    </w:p>
    <w:p w14:paraId="756C712E" w14:textId="77777777" w:rsidR="001D569B" w:rsidRPr="00A31CC0" w:rsidRDefault="001D569B"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5C3EEA6B" w14:textId="77777777" w:rsidR="00B631D1" w:rsidRPr="00A31CC0" w:rsidRDefault="00B631D1"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74B3FCAF" w14:textId="77777777" w:rsidR="00FE43C9" w:rsidRPr="00A31CC0" w:rsidRDefault="00FE43C9" w:rsidP="00FE43C9">
      <w:pPr>
        <w:widowControl/>
        <w:numPr>
          <w:ilvl w:val="0"/>
          <w:numId w:val="8"/>
        </w:numPr>
        <w:ind w:left="709" w:hanging="709"/>
        <w:jc w:val="center"/>
        <w:rPr>
          <w:rFonts w:ascii="Arial" w:hAnsi="Arial" w:cs="Arial"/>
          <w:b/>
          <w:sz w:val="20"/>
        </w:rPr>
      </w:pPr>
      <w:r w:rsidRPr="00A31CC0">
        <w:rPr>
          <w:rFonts w:ascii="Arial" w:hAnsi="Arial" w:cs="Arial"/>
          <w:b/>
          <w:sz w:val="20"/>
        </w:rPr>
        <w:t>Staveniště</w:t>
      </w:r>
      <w:r w:rsidR="009D0817" w:rsidRPr="00A31CC0">
        <w:rPr>
          <w:rFonts w:ascii="Arial" w:hAnsi="Arial" w:cs="Arial"/>
          <w:b/>
          <w:sz w:val="20"/>
        </w:rPr>
        <w:t xml:space="preserve">, pojištění </w:t>
      </w:r>
      <w:r w:rsidR="000A44FC" w:rsidRPr="00A31CC0">
        <w:rPr>
          <w:rFonts w:ascii="Arial" w:hAnsi="Arial" w:cs="Arial"/>
          <w:b/>
          <w:sz w:val="20"/>
        </w:rPr>
        <w:t>zhotovitele</w:t>
      </w:r>
    </w:p>
    <w:p w14:paraId="37F1C268" w14:textId="77777777" w:rsidR="006763CD" w:rsidRPr="00A31CC0" w:rsidRDefault="006763CD" w:rsidP="00E1667F">
      <w:pPr>
        <w:widowControl/>
        <w:ind w:left="709" w:hanging="709"/>
        <w:jc w:val="center"/>
        <w:rPr>
          <w:rFonts w:ascii="Arial" w:hAnsi="Arial" w:cs="Arial"/>
          <w:color w:val="000000"/>
          <w:sz w:val="20"/>
        </w:rPr>
      </w:pPr>
    </w:p>
    <w:p w14:paraId="50BBDAEF" w14:textId="77777777" w:rsidR="006763CD" w:rsidRPr="00A31CC0" w:rsidRDefault="006763CD" w:rsidP="00057DC2">
      <w:pPr>
        <w:widowControl/>
        <w:numPr>
          <w:ilvl w:val="1"/>
          <w:numId w:val="9"/>
        </w:numPr>
        <w:ind w:left="709" w:hanging="709"/>
        <w:jc w:val="both"/>
        <w:rPr>
          <w:rFonts w:ascii="Arial" w:hAnsi="Arial" w:cs="Arial"/>
          <w:sz w:val="20"/>
        </w:rPr>
      </w:pPr>
      <w:r w:rsidRPr="00A31CC0">
        <w:rPr>
          <w:rFonts w:ascii="Arial" w:hAnsi="Arial" w:cs="Arial"/>
          <w:sz w:val="20"/>
        </w:rPr>
        <w:t xml:space="preserve">Objednatel předá zhotoviteli </w:t>
      </w:r>
      <w:r w:rsidR="00C266BB" w:rsidRPr="00A31CC0">
        <w:rPr>
          <w:rFonts w:ascii="Arial" w:hAnsi="Arial" w:cs="Arial"/>
          <w:sz w:val="20"/>
        </w:rPr>
        <w:t>místo provádění díla („</w:t>
      </w:r>
      <w:r w:rsidRPr="00A31CC0">
        <w:rPr>
          <w:rFonts w:ascii="Arial" w:hAnsi="Arial" w:cs="Arial"/>
          <w:sz w:val="20"/>
        </w:rPr>
        <w:t>staveniště</w:t>
      </w:r>
      <w:r w:rsidR="00C266BB" w:rsidRPr="00A31CC0">
        <w:rPr>
          <w:rFonts w:ascii="Arial" w:hAnsi="Arial" w:cs="Arial"/>
          <w:sz w:val="20"/>
        </w:rPr>
        <w:t>“)</w:t>
      </w:r>
      <w:r w:rsidRPr="00A31CC0">
        <w:rPr>
          <w:rFonts w:ascii="Arial" w:hAnsi="Arial" w:cs="Arial"/>
          <w:sz w:val="20"/>
        </w:rPr>
        <w:t xml:space="preserve"> v soula</w:t>
      </w:r>
      <w:r w:rsidR="00610A93" w:rsidRPr="00A31CC0">
        <w:rPr>
          <w:rFonts w:ascii="Arial" w:hAnsi="Arial" w:cs="Arial"/>
          <w:sz w:val="20"/>
        </w:rPr>
        <w:t xml:space="preserve">du s ustanoveními této smlouvy </w:t>
      </w:r>
      <w:r w:rsidRPr="00A31CC0">
        <w:rPr>
          <w:rFonts w:ascii="Arial" w:hAnsi="Arial" w:cs="Arial"/>
          <w:sz w:val="20"/>
        </w:rPr>
        <w:t>prosté právních vad, s vymezeným prostorem pro dočasné uložení techniky zhotovitele. Poskytnutí prostoru pro uložení techniky je bezúplatné.</w:t>
      </w:r>
    </w:p>
    <w:p w14:paraId="51CAE3C8" w14:textId="77777777" w:rsidR="00D060FF" w:rsidRPr="00A31CC0" w:rsidRDefault="00D060FF" w:rsidP="00D060FF">
      <w:pPr>
        <w:pStyle w:val="Odstavecseseznamem"/>
        <w:rPr>
          <w:rFonts w:cs="Arial"/>
        </w:rPr>
      </w:pPr>
    </w:p>
    <w:p w14:paraId="6F914B24" w14:textId="77777777" w:rsidR="00932589" w:rsidRPr="00A31CC0"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A31CC0">
        <w:rPr>
          <w:rFonts w:ascii="Arial" w:hAnsi="Arial" w:cs="Arial"/>
          <w:sz w:val="20"/>
          <w:lang w:val="cs-CZ"/>
        </w:rPr>
        <w:t xml:space="preserve">Zhotovitel si v případě potřeby zajistí vytýčení inženýrských sítí a je povinen tyto buď vhodným způsobem </w:t>
      </w:r>
      <w:proofErr w:type="gramStart"/>
      <w:r w:rsidRPr="00A31CC0">
        <w:rPr>
          <w:rFonts w:ascii="Arial" w:hAnsi="Arial" w:cs="Arial"/>
          <w:sz w:val="20"/>
          <w:lang w:val="cs-CZ"/>
        </w:rPr>
        <w:t>přeložit nebo</w:t>
      </w:r>
      <w:proofErr w:type="gramEnd"/>
      <w:r w:rsidRPr="00A31CC0">
        <w:rPr>
          <w:rFonts w:ascii="Arial" w:hAnsi="Arial" w:cs="Arial"/>
          <w:sz w:val="20"/>
          <w:lang w:val="cs-CZ"/>
        </w:rPr>
        <w:t xml:space="preserve"> chránit, aby v průběhu provádění díla nedošlo k jejich poškození</w:t>
      </w:r>
      <w:r w:rsidR="00BD777B" w:rsidRPr="00A31CC0">
        <w:rPr>
          <w:rFonts w:ascii="Arial" w:hAnsi="Arial" w:cs="Arial"/>
          <w:sz w:val="20"/>
          <w:lang w:val="cs-CZ"/>
        </w:rPr>
        <w:t>.</w:t>
      </w:r>
    </w:p>
    <w:p w14:paraId="33FC9BF7" w14:textId="77777777" w:rsidR="00932589" w:rsidRPr="00A31CC0" w:rsidRDefault="00932589" w:rsidP="00932589">
      <w:pPr>
        <w:pStyle w:val="Odstavecseseznamem"/>
        <w:rPr>
          <w:rFonts w:cs="Arial"/>
        </w:rPr>
      </w:pPr>
    </w:p>
    <w:p w14:paraId="7CF81E2E" w14:textId="77777777" w:rsidR="00932589" w:rsidRPr="00A31CC0"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A31CC0">
        <w:rPr>
          <w:rFonts w:ascii="Arial" w:hAnsi="Arial" w:cs="Arial"/>
          <w:sz w:val="20"/>
          <w:lang w:val="cs-CZ"/>
        </w:rPr>
        <w:t>Zhotovitel si v případě potřeby zajistí potřebná povolení k omezení dopravy, užívání veřejných ploch, příp. rozkopávkám nebo překopům veřejných komunikací. Jestliže v souvislosti se zahájením prací na staveništi bude třeba umístit nebo přemístit dopravní značení podle předpisu o pozemních komunikacích, obstará tyto práce zhotovitel. Zhotovitel dále zodpovídá i za umisťování, přemisťování a udržov</w:t>
      </w:r>
      <w:r w:rsidR="00CB0AC1" w:rsidRPr="00A31CC0">
        <w:rPr>
          <w:rFonts w:ascii="Arial" w:hAnsi="Arial" w:cs="Arial"/>
          <w:sz w:val="20"/>
          <w:lang w:val="cs-CZ"/>
        </w:rPr>
        <w:t xml:space="preserve">ání </w:t>
      </w:r>
      <w:r w:rsidRPr="00A31CC0">
        <w:rPr>
          <w:rFonts w:ascii="Arial" w:hAnsi="Arial" w:cs="Arial"/>
          <w:sz w:val="20"/>
          <w:lang w:val="cs-CZ"/>
        </w:rPr>
        <w:t xml:space="preserve">dopravních značek v souvislosti s průběhem provádění prací. </w:t>
      </w:r>
    </w:p>
    <w:p w14:paraId="55AAC78A" w14:textId="77777777" w:rsidR="00932589" w:rsidRPr="00A31CC0" w:rsidRDefault="00932589" w:rsidP="00932589">
      <w:pPr>
        <w:pStyle w:val="Odstavecseseznamem"/>
        <w:rPr>
          <w:rFonts w:cs="Arial"/>
        </w:rPr>
      </w:pPr>
    </w:p>
    <w:p w14:paraId="13B5EAA7" w14:textId="77777777" w:rsidR="00932589" w:rsidRPr="00A31CC0"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A31CC0">
        <w:rPr>
          <w:rFonts w:ascii="Arial" w:hAnsi="Arial" w:cs="Arial"/>
          <w:sz w:val="20"/>
          <w:lang w:val="cs-CZ"/>
        </w:rPr>
        <w:t xml:space="preserve">Zhotovitel zajistí udržování přístupových komunikací ke stavbě a zajistí stavbu tak, aby nedošlo k ohrožování, nadměrnému nebo zbytečnému obtěžování okolí stavby a znečišťování komunikací. </w:t>
      </w:r>
    </w:p>
    <w:p w14:paraId="44F7C343" w14:textId="77777777" w:rsidR="00932589" w:rsidRPr="00A31CC0" w:rsidRDefault="00932589" w:rsidP="006374DD">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700ABCD3" w14:textId="77777777" w:rsidR="00D060FF" w:rsidRPr="00A31CC0" w:rsidRDefault="00D060FF" w:rsidP="00D060FF">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A31CC0">
        <w:rPr>
          <w:rFonts w:ascii="Arial" w:hAnsi="Arial" w:cs="Arial"/>
          <w:sz w:val="20"/>
          <w:lang w:val="cs-CZ"/>
        </w:rPr>
        <w:t>Zhotovitel vyklidí staveniště do 2 pracovních dnů po dokončení a předání díla</w:t>
      </w:r>
      <w:r w:rsidR="00BA0774" w:rsidRPr="00A31CC0">
        <w:rPr>
          <w:rFonts w:ascii="Arial" w:hAnsi="Arial" w:cs="Arial"/>
          <w:sz w:val="20"/>
          <w:lang w:val="cs-CZ"/>
        </w:rPr>
        <w:t xml:space="preserve"> (viz. </w:t>
      </w:r>
      <w:proofErr w:type="gramStart"/>
      <w:r w:rsidR="00BA0774" w:rsidRPr="00A31CC0">
        <w:rPr>
          <w:rFonts w:ascii="Arial" w:hAnsi="Arial" w:cs="Arial"/>
          <w:sz w:val="20"/>
          <w:lang w:val="cs-CZ"/>
        </w:rPr>
        <w:t>čl.</w:t>
      </w:r>
      <w:proofErr w:type="gramEnd"/>
      <w:r w:rsidR="00BA0774" w:rsidRPr="00A31CC0">
        <w:rPr>
          <w:rFonts w:ascii="Arial" w:hAnsi="Arial" w:cs="Arial"/>
          <w:sz w:val="20"/>
          <w:lang w:val="cs-CZ"/>
        </w:rPr>
        <w:t xml:space="preserve"> VIII. smlouvy)</w:t>
      </w:r>
      <w:r w:rsidRPr="00A31CC0">
        <w:rPr>
          <w:rFonts w:ascii="Arial" w:hAnsi="Arial" w:cs="Arial"/>
          <w:sz w:val="20"/>
          <w:lang w:val="cs-CZ"/>
        </w:rPr>
        <w:t xml:space="preserve">. </w:t>
      </w:r>
    </w:p>
    <w:p w14:paraId="66FAE289" w14:textId="77777777" w:rsidR="000A44FC" w:rsidRPr="00A31CC0" w:rsidRDefault="000A44FC" w:rsidP="000A44FC">
      <w:pPr>
        <w:pStyle w:val="Odstavecseseznamem"/>
        <w:rPr>
          <w:rFonts w:cs="Arial"/>
        </w:rPr>
      </w:pPr>
    </w:p>
    <w:p w14:paraId="41D19396" w14:textId="6B4803F2" w:rsidR="000A44FC" w:rsidRPr="00A31CC0" w:rsidRDefault="000A44FC" w:rsidP="000A44FC">
      <w:pPr>
        <w:widowControl/>
        <w:numPr>
          <w:ilvl w:val="1"/>
          <w:numId w:val="9"/>
        </w:numPr>
        <w:tabs>
          <w:tab w:val="clear" w:pos="720"/>
        </w:tabs>
        <w:ind w:left="709" w:hanging="709"/>
        <w:jc w:val="both"/>
        <w:rPr>
          <w:rFonts w:ascii="Arial" w:hAnsi="Arial" w:cs="Arial"/>
          <w:sz w:val="20"/>
        </w:rPr>
      </w:pPr>
      <w:r w:rsidRPr="00A31CC0">
        <w:rPr>
          <w:rFonts w:ascii="Arial" w:hAnsi="Arial" w:cs="Arial"/>
          <w:sz w:val="20"/>
        </w:rPr>
        <w:t xml:space="preserve">Zhotovitel prohlašuje, že má uzavřenou pojistnou smlouvu o pojištění odpovědnosti za škodu způsobenou zhotovitelem třetí osobě a to ve výši minimálně </w:t>
      </w:r>
      <w:r w:rsidR="006B0868" w:rsidRPr="00A31CC0">
        <w:rPr>
          <w:rFonts w:ascii="Arial" w:hAnsi="Arial" w:cs="Arial"/>
          <w:sz w:val="20"/>
        </w:rPr>
        <w:t>1</w:t>
      </w:r>
      <w:r w:rsidR="00FC51DD" w:rsidRPr="00A31CC0">
        <w:rPr>
          <w:rFonts w:ascii="Arial" w:hAnsi="Arial" w:cs="Arial"/>
          <w:sz w:val="20"/>
        </w:rPr>
        <w:t>.</w:t>
      </w:r>
      <w:r w:rsidR="00A21AFD" w:rsidRPr="00A31CC0">
        <w:rPr>
          <w:rFonts w:ascii="Arial" w:hAnsi="Arial" w:cs="Arial"/>
          <w:sz w:val="20"/>
        </w:rPr>
        <w:t>4</w:t>
      </w:r>
      <w:r w:rsidR="00CB0AC1" w:rsidRPr="00A31CC0">
        <w:rPr>
          <w:rFonts w:ascii="Arial" w:hAnsi="Arial" w:cs="Arial"/>
          <w:sz w:val="20"/>
        </w:rPr>
        <w:t>0</w:t>
      </w:r>
      <w:r w:rsidRPr="00A31CC0">
        <w:rPr>
          <w:rFonts w:ascii="Arial" w:hAnsi="Arial" w:cs="Arial"/>
          <w:sz w:val="20"/>
        </w:rPr>
        <w:t xml:space="preserve">0.000,- Kč. Pojistná smlouva (kopie) je přílohou </w:t>
      </w:r>
      <w:r w:rsidR="00151FEA" w:rsidRPr="00A31CC0">
        <w:rPr>
          <w:rFonts w:ascii="Arial" w:hAnsi="Arial" w:cs="Arial"/>
          <w:sz w:val="20"/>
        </w:rPr>
        <w:t xml:space="preserve">č. 2 </w:t>
      </w:r>
      <w:r w:rsidRPr="00A31CC0">
        <w:rPr>
          <w:rFonts w:ascii="Arial" w:hAnsi="Arial" w:cs="Arial"/>
          <w:sz w:val="20"/>
        </w:rPr>
        <w:t>této smlouvy o dílo. Zhotovitel je povinen udržovat toto pojištění v platnosti minimálně po celou dobu provádění díla a po předání díla po dobu záruční doby na dílo a tuto skutečnost objednateli kdykoliv na jeho výzvu prokázat.</w:t>
      </w:r>
    </w:p>
    <w:p w14:paraId="2017B7F6" w14:textId="77777777" w:rsidR="000A44FC" w:rsidRPr="00A31CC0" w:rsidRDefault="000A44FC" w:rsidP="000A44FC">
      <w:pPr>
        <w:pStyle w:val="Odstavecseseznamem"/>
        <w:rPr>
          <w:rFonts w:cs="Arial"/>
        </w:rPr>
      </w:pPr>
    </w:p>
    <w:p w14:paraId="48F9235F" w14:textId="77777777" w:rsidR="000A44FC" w:rsidRPr="00A31CC0" w:rsidRDefault="000A44FC" w:rsidP="000A44FC">
      <w:pPr>
        <w:widowControl/>
        <w:numPr>
          <w:ilvl w:val="1"/>
          <w:numId w:val="9"/>
        </w:numPr>
        <w:tabs>
          <w:tab w:val="clear" w:pos="720"/>
        </w:tabs>
        <w:ind w:left="709" w:hanging="709"/>
        <w:jc w:val="both"/>
        <w:rPr>
          <w:rFonts w:ascii="Arial" w:hAnsi="Arial" w:cs="Arial"/>
          <w:sz w:val="20"/>
        </w:rPr>
      </w:pPr>
      <w:r w:rsidRPr="00A31CC0">
        <w:rPr>
          <w:rFonts w:ascii="Arial" w:hAnsi="Arial" w:cs="Arial"/>
          <w:sz w:val="20"/>
        </w:rPr>
        <w:t xml:space="preserve">Existence pojištění a případné pojistné plnění z pojistné smlouvy nezprošťuje zhotovitele povinnosti nahradit škodu, za kterou dle této smlouvy a právních předpisů odpovídá, a která přesahuje vyplacené pojistné plnění či nebude pojištěním kryta. </w:t>
      </w:r>
    </w:p>
    <w:p w14:paraId="18CEC689" w14:textId="77777777" w:rsidR="000A44FC" w:rsidRPr="00A31CC0" w:rsidRDefault="000A44FC" w:rsidP="000A44FC">
      <w:pPr>
        <w:widowControl/>
        <w:ind w:left="709"/>
        <w:jc w:val="both"/>
        <w:rPr>
          <w:rFonts w:ascii="Arial" w:hAnsi="Arial" w:cs="Arial"/>
          <w:sz w:val="20"/>
        </w:rPr>
      </w:pPr>
    </w:p>
    <w:p w14:paraId="4FA33323" w14:textId="77777777" w:rsidR="00932589" w:rsidRPr="00A31CC0" w:rsidRDefault="00932589"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736FDD71" w14:textId="77777777" w:rsidR="00F570BA" w:rsidRPr="00A31CC0" w:rsidRDefault="00F570BA"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42ED967D" w14:textId="77777777" w:rsidR="00602DEE" w:rsidRPr="00A31CC0" w:rsidRDefault="00602DEE"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2FB30BE8" w14:textId="77777777" w:rsidR="00BB4F30" w:rsidRPr="00A31CC0" w:rsidRDefault="00BB4F30"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02DC9C9A" w14:textId="77777777" w:rsidR="006763CD" w:rsidRPr="00A31CC0" w:rsidRDefault="006763CD" w:rsidP="00E1667F">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rPr>
          <w:rFonts w:ascii="Arial" w:hAnsi="Arial" w:cs="Arial"/>
          <w:b/>
          <w:sz w:val="20"/>
          <w:lang w:val="cs-CZ"/>
        </w:rPr>
      </w:pPr>
      <w:r w:rsidRPr="00A31CC0">
        <w:rPr>
          <w:rFonts w:ascii="Arial" w:hAnsi="Arial" w:cs="Arial"/>
          <w:b/>
          <w:sz w:val="20"/>
          <w:lang w:val="cs-CZ"/>
        </w:rPr>
        <w:lastRenderedPageBreak/>
        <w:t>VII.  Provedení díla a povinnosti smluvních stran</w:t>
      </w:r>
    </w:p>
    <w:p w14:paraId="647060D6"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463FE7FB" w14:textId="77777777" w:rsidR="006763CD" w:rsidRPr="00A31CC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Zhotovitel vynaloží při provádění předmětu díla </w:t>
      </w:r>
      <w:r w:rsidR="00C266BB" w:rsidRPr="00A31CC0">
        <w:rPr>
          <w:rFonts w:ascii="Arial" w:hAnsi="Arial" w:cs="Arial"/>
          <w:sz w:val="20"/>
          <w:lang w:val="cs-CZ"/>
        </w:rPr>
        <w:t xml:space="preserve">potřebnou </w:t>
      </w:r>
      <w:r w:rsidRPr="00A31CC0">
        <w:rPr>
          <w:rFonts w:ascii="Arial" w:hAnsi="Arial" w:cs="Arial"/>
          <w:sz w:val="20"/>
          <w:lang w:val="cs-CZ"/>
        </w:rPr>
        <w:t>péči, důkladnost a odbornou kvalifikaci, kterou lze očekávat od příslušně kvalifikovaného a kompetentního zhotovitele, který má zkušenos</w:t>
      </w:r>
      <w:r w:rsidR="00D060FF" w:rsidRPr="00A31CC0">
        <w:rPr>
          <w:rFonts w:ascii="Arial" w:hAnsi="Arial" w:cs="Arial"/>
          <w:sz w:val="20"/>
          <w:lang w:val="cs-CZ"/>
        </w:rPr>
        <w:t xml:space="preserve">ti s realizací prací podobného </w:t>
      </w:r>
      <w:r w:rsidRPr="00A31CC0">
        <w:rPr>
          <w:rFonts w:ascii="Arial" w:hAnsi="Arial" w:cs="Arial"/>
          <w:sz w:val="20"/>
          <w:lang w:val="cs-CZ"/>
        </w:rPr>
        <w:t xml:space="preserve">charakteru a rozsahu, jako je předmět díla dle této smlouvy. </w:t>
      </w:r>
    </w:p>
    <w:p w14:paraId="1CB36ACB"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A14A2B9" w14:textId="77777777" w:rsidR="006763CD" w:rsidRPr="00A31CC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w:t>
      </w:r>
      <w:r w:rsidR="00D060FF" w:rsidRPr="00A31CC0">
        <w:rPr>
          <w:rFonts w:ascii="Arial" w:hAnsi="Arial" w:cs="Arial"/>
          <w:sz w:val="20"/>
          <w:lang w:val="cs-CZ"/>
        </w:rPr>
        <w:t xml:space="preserve"> odpovídá</w:t>
      </w:r>
      <w:r w:rsidRPr="00A31CC0">
        <w:rPr>
          <w:rFonts w:ascii="Arial" w:hAnsi="Arial" w:cs="Arial"/>
          <w:sz w:val="20"/>
          <w:lang w:val="cs-CZ"/>
        </w:rPr>
        <w:t xml:space="preserve"> za to, že v rámci provádění prací dle této smlouvy nepoužije žádný materiál, o kterém je v době užití známo, že je škodlivý.</w:t>
      </w:r>
    </w:p>
    <w:p w14:paraId="74B356CA"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F157D71" w14:textId="77777777" w:rsidR="00D060FF" w:rsidRPr="00A31CC0" w:rsidRDefault="006763CD"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 je povinen na staveništi a v jeho okolí, zejmén</w:t>
      </w:r>
      <w:r w:rsidR="00D060FF" w:rsidRPr="00A31CC0">
        <w:rPr>
          <w:rFonts w:ascii="Arial" w:hAnsi="Arial" w:cs="Arial"/>
          <w:sz w:val="20"/>
          <w:lang w:val="cs-CZ"/>
        </w:rPr>
        <w:t xml:space="preserve">a na přilehlých veřejných </w:t>
      </w:r>
      <w:r w:rsidRPr="00A31CC0">
        <w:rPr>
          <w:rFonts w:ascii="Arial" w:hAnsi="Arial" w:cs="Arial"/>
          <w:sz w:val="20"/>
          <w:lang w:val="cs-CZ"/>
        </w:rPr>
        <w:t>komunikacích, zachovávat čistotu a pořádek, odstraňovat na své náklady nečistoty, vzniklé jeho činností a své práce řádně zabezpečit proti poškození.</w:t>
      </w:r>
    </w:p>
    <w:p w14:paraId="167A2DD9" w14:textId="77777777" w:rsidR="00D060FF" w:rsidRPr="00A31CC0" w:rsidRDefault="00D060FF" w:rsidP="00D060FF">
      <w:pPr>
        <w:pStyle w:val="Odstavecseseznamem"/>
        <w:rPr>
          <w:rFonts w:cs="Arial"/>
        </w:rPr>
      </w:pPr>
    </w:p>
    <w:p w14:paraId="683D907B" w14:textId="77777777" w:rsidR="00D060FF" w:rsidRPr="00A31CC0" w:rsidRDefault="006763CD" w:rsidP="00CB0AC1">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Zhotovitel je povinen vést od prvého dne zahájení své činnosti na stavbě až do odstranění všech vad a nedodělků na díle stavební deník a do něj denně zapisovat všechny skutečnosti rozhodné pro plnění smlouvy o dílo - zejména údaje o časovém postupu prací a jejich jakosti, nasazení vlastních i subdodavatelských kapacit apod. Tento musí být stále uložen u odpovědného pracovníka zhotovitele na stavbě a přístupný pro oprávněného zástupce objednatele. </w:t>
      </w:r>
      <w:r w:rsidR="006A1992" w:rsidRPr="00A31CC0">
        <w:rPr>
          <w:rFonts w:ascii="Arial" w:hAnsi="Arial" w:cs="Arial"/>
          <w:sz w:val="20"/>
          <w:lang w:val="cs-CZ"/>
        </w:rPr>
        <w:t>Originál</w:t>
      </w:r>
      <w:r w:rsidRPr="00A31CC0">
        <w:rPr>
          <w:rFonts w:ascii="Arial" w:hAnsi="Arial" w:cs="Arial"/>
          <w:sz w:val="20"/>
          <w:lang w:val="cs-CZ"/>
        </w:rPr>
        <w:t xml:space="preserve"> každého listu deníku náleží objednateli.  </w:t>
      </w:r>
    </w:p>
    <w:p w14:paraId="1CDCB6CC" w14:textId="77777777" w:rsidR="00D060FF" w:rsidRPr="00A31CC0" w:rsidRDefault="00D060FF" w:rsidP="00D060FF">
      <w:pPr>
        <w:pStyle w:val="Odstavecseseznamem"/>
        <w:rPr>
          <w:rFonts w:cs="Arial"/>
        </w:rPr>
      </w:pPr>
    </w:p>
    <w:p w14:paraId="5A5D6A1A" w14:textId="77777777" w:rsidR="009D0817" w:rsidRPr="00A31CC0" w:rsidRDefault="00D060FF"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 si je vědom toho, že p</w:t>
      </w:r>
      <w:r w:rsidR="009D0817" w:rsidRPr="00A31CC0">
        <w:rPr>
          <w:rFonts w:ascii="Arial" w:hAnsi="Arial" w:cs="Arial"/>
          <w:sz w:val="20"/>
          <w:lang w:val="cs-CZ"/>
        </w:rPr>
        <w:t xml:space="preserve">ostup </w:t>
      </w:r>
      <w:r w:rsidR="003F442C" w:rsidRPr="00A31CC0">
        <w:rPr>
          <w:rFonts w:ascii="Arial" w:hAnsi="Arial" w:cs="Arial"/>
          <w:sz w:val="20"/>
          <w:lang w:val="cs-CZ"/>
        </w:rPr>
        <w:t xml:space="preserve">provádění </w:t>
      </w:r>
      <w:r w:rsidRPr="00A31CC0">
        <w:rPr>
          <w:rFonts w:ascii="Arial" w:hAnsi="Arial" w:cs="Arial"/>
          <w:sz w:val="20"/>
          <w:lang w:val="cs-CZ"/>
        </w:rPr>
        <w:t xml:space="preserve">díla </w:t>
      </w:r>
      <w:r w:rsidR="009D0817" w:rsidRPr="00A31CC0">
        <w:rPr>
          <w:rFonts w:ascii="Arial" w:hAnsi="Arial" w:cs="Arial"/>
          <w:sz w:val="20"/>
          <w:lang w:val="cs-CZ"/>
        </w:rPr>
        <w:t xml:space="preserve">musí být chronologicky zaznamenán ve stavebním deníku a případné nejasnosti v dokumentaci a rozpory se skutečným stavem je třeba </w:t>
      </w:r>
      <w:r w:rsidRPr="00A31CC0">
        <w:rPr>
          <w:rFonts w:ascii="Arial" w:hAnsi="Arial" w:cs="Arial"/>
          <w:sz w:val="20"/>
          <w:lang w:val="cs-CZ"/>
        </w:rPr>
        <w:t xml:space="preserve">obratem </w:t>
      </w:r>
      <w:r w:rsidR="009D0817" w:rsidRPr="00A31CC0">
        <w:rPr>
          <w:rFonts w:ascii="Arial" w:hAnsi="Arial" w:cs="Arial"/>
          <w:sz w:val="20"/>
          <w:lang w:val="cs-CZ"/>
        </w:rPr>
        <w:t xml:space="preserve">projednat </w:t>
      </w:r>
      <w:r w:rsidR="00BE4257" w:rsidRPr="00A31CC0">
        <w:rPr>
          <w:rFonts w:ascii="Arial" w:hAnsi="Arial" w:cs="Arial"/>
          <w:sz w:val="20"/>
          <w:lang w:val="cs-CZ"/>
        </w:rPr>
        <w:t>s</w:t>
      </w:r>
      <w:r w:rsidR="009D0817" w:rsidRPr="00A31CC0">
        <w:rPr>
          <w:rFonts w:ascii="Arial" w:hAnsi="Arial" w:cs="Arial"/>
          <w:sz w:val="20"/>
          <w:lang w:val="cs-CZ"/>
        </w:rPr>
        <w:t xml:space="preserve"> </w:t>
      </w:r>
      <w:r w:rsidRPr="00A31CC0">
        <w:rPr>
          <w:rFonts w:ascii="Arial" w:hAnsi="Arial" w:cs="Arial"/>
          <w:sz w:val="20"/>
          <w:lang w:val="cs-CZ"/>
        </w:rPr>
        <w:t xml:space="preserve">objednatelem </w:t>
      </w:r>
      <w:r w:rsidR="009D0817" w:rsidRPr="00A31CC0">
        <w:rPr>
          <w:rFonts w:ascii="Arial" w:hAnsi="Arial" w:cs="Arial"/>
          <w:sz w:val="20"/>
          <w:lang w:val="cs-CZ"/>
        </w:rPr>
        <w:t>v dostatečném předstihu tak, aby nedocházelo k </w:t>
      </w:r>
      <w:r w:rsidRPr="00A31CC0">
        <w:rPr>
          <w:rFonts w:ascii="Arial" w:hAnsi="Arial" w:cs="Arial"/>
          <w:sz w:val="20"/>
          <w:lang w:val="cs-CZ"/>
        </w:rPr>
        <w:t>nadbytečnému vynakládání</w:t>
      </w:r>
      <w:r w:rsidR="009D0817" w:rsidRPr="00A31CC0">
        <w:rPr>
          <w:rFonts w:ascii="Arial" w:hAnsi="Arial" w:cs="Arial"/>
          <w:sz w:val="20"/>
          <w:lang w:val="cs-CZ"/>
        </w:rPr>
        <w:t xml:space="preserve"> prostředků žádné z</w:t>
      </w:r>
      <w:r w:rsidRPr="00A31CC0">
        <w:rPr>
          <w:rFonts w:ascii="Arial" w:hAnsi="Arial" w:cs="Arial"/>
          <w:sz w:val="20"/>
          <w:lang w:val="cs-CZ"/>
        </w:rPr>
        <w:t>e smluvních</w:t>
      </w:r>
      <w:r w:rsidR="009D0817" w:rsidRPr="00A31CC0">
        <w:rPr>
          <w:rFonts w:ascii="Arial" w:hAnsi="Arial" w:cs="Arial"/>
          <w:sz w:val="20"/>
          <w:lang w:val="cs-CZ"/>
        </w:rPr>
        <w:t xml:space="preserve"> stran.</w:t>
      </w:r>
    </w:p>
    <w:p w14:paraId="4CBC57EA" w14:textId="77777777" w:rsidR="00D060FF" w:rsidRPr="00A31CC0" w:rsidRDefault="00D060FF" w:rsidP="00D060F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70857822" w14:textId="77777777" w:rsidR="006763CD" w:rsidRPr="00A31CC0" w:rsidRDefault="006763CD" w:rsidP="00D060F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Zápisy do stavebního deníku zapisuje čitelně a podepisuje stavbyvedoucí zhotovitele vždy ten den, kdy byly práce provedeny nebo kdy nastaly okolnosti, které jsou předmětem zápisu.  Mimo stavbyvedoucího může do stavebního deníku provádět záznamy pouze objednatel nebo jím pověřený zástupce</w:t>
      </w:r>
      <w:r w:rsidR="0052056E" w:rsidRPr="00A31CC0">
        <w:rPr>
          <w:rFonts w:ascii="Arial" w:hAnsi="Arial" w:cs="Arial"/>
          <w:sz w:val="20"/>
          <w:lang w:val="cs-CZ"/>
        </w:rPr>
        <w:t xml:space="preserve"> </w:t>
      </w:r>
      <w:r w:rsidRPr="00A31CC0">
        <w:rPr>
          <w:rFonts w:ascii="Arial" w:hAnsi="Arial" w:cs="Arial"/>
          <w:sz w:val="20"/>
          <w:lang w:val="cs-CZ"/>
        </w:rPr>
        <w:t>a příslušné orgány státní správy.</w:t>
      </w:r>
    </w:p>
    <w:p w14:paraId="4B5E9F2C"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80D2757" w14:textId="77777777" w:rsidR="006763CD" w:rsidRPr="00A31CC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Nesouhlasí-li stavbyvedoucí se zápisem, který učinil objedna</w:t>
      </w:r>
      <w:r w:rsidR="00BE4257" w:rsidRPr="00A31CC0">
        <w:rPr>
          <w:rFonts w:ascii="Arial" w:hAnsi="Arial" w:cs="Arial"/>
          <w:sz w:val="20"/>
          <w:lang w:val="cs-CZ"/>
        </w:rPr>
        <w:t xml:space="preserve">tel nebo jím pověřený zástupce </w:t>
      </w:r>
      <w:r w:rsidRPr="00A31CC0">
        <w:rPr>
          <w:rFonts w:ascii="Arial" w:hAnsi="Arial" w:cs="Arial"/>
          <w:sz w:val="20"/>
          <w:lang w:val="cs-CZ"/>
        </w:rPr>
        <w:t>do stavebního deníku, musí k tomuto zápisu připojit svoje stanovisko nejpozději do tří pracovních dnů, jinak se má za to, že s uvedeným zápisem souhlasí.</w:t>
      </w:r>
    </w:p>
    <w:p w14:paraId="7BAAEB99"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671D5938" w14:textId="77777777" w:rsidR="00D060FF" w:rsidRPr="00A31CC0" w:rsidRDefault="00D060FF"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Vybrané činnosti je zhotovitel povinen vykonávat osobami, které jsou k tomu oprávněny, mají průkaz zvláštní způsobilosti, případně jsou k těmto činnostem autorizovány podle zvláštních předpisů, jinak nese veškerou zodpovědnost za porušení právních předpisů. Zhotovitel nese odpovědnost za případnou škodu způsobenou těmito osobami.</w:t>
      </w:r>
    </w:p>
    <w:p w14:paraId="6BF4B74C" w14:textId="77777777" w:rsidR="006763CD" w:rsidRPr="00A31CC0" w:rsidRDefault="006763CD" w:rsidP="0052056E">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2628C56A" w14:textId="77777777" w:rsidR="006763CD" w:rsidRPr="00A31CC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Zhotovitel je povinen nad rámec dohodnuté ceny za úhradu akceptovat změny rozsahu smlouvy, vyžádané objednatelem v souladu s podmínkami této smlouvy. Tyto změny budou zhotoviteli oznámeny písemně zápisem do stavebního deníku nejpozději 5 pracovních dnů před zahájením dotčených prací. </w:t>
      </w:r>
    </w:p>
    <w:p w14:paraId="052A2F14" w14:textId="77777777" w:rsidR="006763CD" w:rsidRPr="00A31CC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3E5CD540" w14:textId="77777777" w:rsidR="00BA0774" w:rsidRPr="00A31CC0" w:rsidRDefault="006763CD"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Bude-li nutno některé práce zakrýt nebo jiným způsobem znepřístupnit, vyzve zhotovitel objednatele k  jejich kontrole. Za takovou výzvu je smluvními stranami považován i oboustranně potvrzený zápis ve stavebním deníku. Výsledek provedené kontroly bude písemně zaznamenán pověřeným zástupcem objednatele ve stavebním deníku. Nedostaví-li se odpovědný pracovník objednatele ke kontrole takových prací do </w:t>
      </w:r>
      <w:r w:rsidR="00173954" w:rsidRPr="00A31CC0">
        <w:rPr>
          <w:rFonts w:ascii="Arial" w:hAnsi="Arial" w:cs="Arial"/>
          <w:sz w:val="20"/>
          <w:lang w:val="cs-CZ"/>
        </w:rPr>
        <w:t>dvou</w:t>
      </w:r>
      <w:r w:rsidRPr="00A31CC0">
        <w:rPr>
          <w:rFonts w:ascii="Arial" w:hAnsi="Arial" w:cs="Arial"/>
          <w:sz w:val="20"/>
          <w:lang w:val="cs-CZ"/>
        </w:rPr>
        <w:t xml:space="preserve"> pracovních dnů, má se za to, že zakryté práce byly provedeny řádně. Bude-li objednatel dodatečně trvat na jejich odkrytí, je povinen uhradit náklady s tím spojené. Zjistí-li však, že práce byly provedeny nekvalitně nebo v rozporu s</w:t>
      </w:r>
      <w:r w:rsidR="003F442C" w:rsidRPr="00A31CC0">
        <w:rPr>
          <w:rFonts w:ascii="Arial" w:hAnsi="Arial" w:cs="Arial"/>
          <w:sz w:val="20"/>
          <w:lang w:val="cs-CZ"/>
        </w:rPr>
        <w:t>e smlouvou</w:t>
      </w:r>
      <w:r w:rsidRPr="00A31CC0">
        <w:rPr>
          <w:rFonts w:ascii="Arial" w:hAnsi="Arial" w:cs="Arial"/>
          <w:sz w:val="20"/>
          <w:lang w:val="cs-CZ"/>
        </w:rPr>
        <w:t>, náklady spojené s dodatečným odkrytím hradí zhotovitel v plném rozsahu.</w:t>
      </w:r>
    </w:p>
    <w:p w14:paraId="0A6DE0EE" w14:textId="77777777" w:rsidR="00BA0774" w:rsidRPr="00A31CC0" w:rsidRDefault="00BA0774" w:rsidP="00BA0774">
      <w:pPr>
        <w:pStyle w:val="Odstavecseseznamem"/>
        <w:rPr>
          <w:rFonts w:cs="Arial"/>
        </w:rPr>
      </w:pPr>
    </w:p>
    <w:p w14:paraId="345AB46C" w14:textId="77777777" w:rsidR="00BA0774" w:rsidRPr="00A31CC0"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Při provedení díla nesmějí být bez písemného souhlasu objednatele učiněny změny oproti schválené podobě díla, a to, ani pokud jde o materiály a technologie. Pokud se v průběhu provedení díla </w:t>
      </w:r>
      <w:r w:rsidRPr="00A31CC0">
        <w:rPr>
          <w:rFonts w:ascii="Arial" w:hAnsi="Arial" w:cs="Arial"/>
          <w:sz w:val="20"/>
          <w:lang w:val="cs-CZ"/>
        </w:rPr>
        <w:lastRenderedPageBreak/>
        <w:t xml:space="preserve">přestanou některé materiály vyrábět, případně se prokáže jejich škodlivost na lidské zdraví či se z jiných důvodů nebudou smět použít, navrhne zhotovitel objednateli písemně použití jiných materiálů. </w:t>
      </w:r>
    </w:p>
    <w:p w14:paraId="16C86249" w14:textId="77777777" w:rsidR="00BA0774" w:rsidRPr="00A31CC0" w:rsidRDefault="00BA0774" w:rsidP="00BA0774">
      <w:pPr>
        <w:pStyle w:val="Odstavecseseznamem"/>
        <w:rPr>
          <w:rFonts w:cs="Arial"/>
        </w:rPr>
      </w:pPr>
    </w:p>
    <w:p w14:paraId="206F5633" w14:textId="77777777" w:rsidR="00BA0774" w:rsidRPr="00A31CC0"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185/2001 Sb., o odpadech</w:t>
      </w:r>
      <w:r w:rsidR="00BA0774" w:rsidRPr="00A31CC0">
        <w:rPr>
          <w:rFonts w:ascii="Arial" w:hAnsi="Arial" w:cs="Arial"/>
          <w:sz w:val="20"/>
          <w:lang w:val="cs-CZ"/>
        </w:rPr>
        <w:t xml:space="preserve">). </w:t>
      </w:r>
      <w:r w:rsidRPr="00A31CC0">
        <w:rPr>
          <w:rFonts w:ascii="Arial" w:hAnsi="Arial" w:cs="Arial"/>
          <w:sz w:val="20"/>
          <w:lang w:val="cs-CZ"/>
        </w:rPr>
        <w:t>Zhotovitel se zavazuje vést veškerou evidenci dokladů požadovanou příslušnými předpisy.</w:t>
      </w:r>
    </w:p>
    <w:p w14:paraId="6A4AA789" w14:textId="77777777" w:rsidR="00303AAB" w:rsidRPr="00A31CC0" w:rsidRDefault="00303AAB" w:rsidP="0052056E">
      <w:pPr>
        <w:pStyle w:val="Odstavecseseznamem"/>
        <w:ind w:left="0"/>
        <w:rPr>
          <w:rFonts w:cs="Arial"/>
          <w:szCs w:val="20"/>
        </w:rPr>
      </w:pPr>
    </w:p>
    <w:p w14:paraId="4D0A17C6" w14:textId="77777777" w:rsidR="00303AAB" w:rsidRPr="00A31CC0"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 je povinen dodržovat veškeré platné předpisy o bezpečnosti práce, ochraně zdraví a požární prevenci a ochraně. Zajištění prostředků bezpečnosti a ochrany zdraví, jakož i požární ochrany provádí na svou odpovědnost zhotovitel.</w:t>
      </w:r>
      <w:r w:rsidR="00303AAB" w:rsidRPr="00A31CC0">
        <w:rPr>
          <w:rFonts w:ascii="Arial" w:hAnsi="Arial" w:cs="Arial"/>
          <w:sz w:val="20"/>
          <w:lang w:val="cs-CZ"/>
        </w:rPr>
        <w:t xml:space="preserve"> Zhotovitel je odpovědný za to, že osoby vykonávající činnosti související s prováděním díla, jsou vybaveny ochrannými pracovními prostředky a pomůckami podle druhu vykonávané činnosti a rizik s tím spojených a jsou řádně vyškoleny a poučeny ve smyslu příslušných právních předpisů.</w:t>
      </w:r>
    </w:p>
    <w:p w14:paraId="173EDB14" w14:textId="77777777" w:rsidR="00303AAB" w:rsidRPr="00A31CC0" w:rsidRDefault="00303AAB" w:rsidP="00303AAB">
      <w:pPr>
        <w:pStyle w:val="Odstavecseseznamem"/>
        <w:rPr>
          <w:rFonts w:cs="Arial"/>
          <w:szCs w:val="20"/>
        </w:rPr>
      </w:pPr>
    </w:p>
    <w:p w14:paraId="61674111" w14:textId="77777777" w:rsidR="00BA0774" w:rsidRPr="00A31CC0" w:rsidRDefault="00303AAB"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Pracovníci zhotovitele i pracovníci dalších osob podílejících se </w:t>
      </w:r>
      <w:r w:rsidR="00BE4257" w:rsidRPr="00A31CC0">
        <w:rPr>
          <w:rFonts w:ascii="Arial" w:hAnsi="Arial" w:cs="Arial"/>
          <w:sz w:val="20"/>
          <w:lang w:val="cs-CZ"/>
        </w:rPr>
        <w:t xml:space="preserve">případně </w:t>
      </w:r>
      <w:r w:rsidRPr="00A31CC0">
        <w:rPr>
          <w:rFonts w:ascii="Arial" w:hAnsi="Arial" w:cs="Arial"/>
          <w:sz w:val="20"/>
          <w:lang w:val="cs-CZ"/>
        </w:rPr>
        <w:t>na provádění díla jako subdodavatelé, musejí být označeni na viditelném místě pracovního oděvu a ochranné přilby obchodní firmou zhotovitele</w:t>
      </w:r>
      <w:r w:rsidR="00BE4257" w:rsidRPr="00A31CC0">
        <w:rPr>
          <w:rFonts w:ascii="Arial" w:hAnsi="Arial" w:cs="Arial"/>
          <w:sz w:val="20"/>
          <w:lang w:val="cs-CZ"/>
        </w:rPr>
        <w:t>,</w:t>
      </w:r>
      <w:r w:rsidRPr="00A31CC0">
        <w:rPr>
          <w:rFonts w:ascii="Arial" w:hAnsi="Arial" w:cs="Arial"/>
          <w:sz w:val="20"/>
          <w:lang w:val="cs-CZ"/>
        </w:rPr>
        <w:t xml:space="preserve"> resp. subdodavatele. Za splnění této povinnosti zhotovitel přebírá veškerou zodpovědnost. Zhotovitel se rovněž zavazuje, že přebírá veškerou odpovědnost za škodu, kterou subdodavatelé způsobí objednateli či třetím osobám, nebo která vznikne opomenutím povinnosti dle předchozí věty.</w:t>
      </w:r>
    </w:p>
    <w:p w14:paraId="513808DC" w14:textId="77777777" w:rsidR="00BA0774" w:rsidRPr="00A31CC0" w:rsidRDefault="00BA0774" w:rsidP="00BA0774">
      <w:pPr>
        <w:pStyle w:val="Odstavecseseznamem"/>
        <w:rPr>
          <w:rFonts w:cs="Arial"/>
          <w:szCs w:val="20"/>
        </w:rPr>
      </w:pPr>
    </w:p>
    <w:p w14:paraId="6DB8B809" w14:textId="77777777" w:rsidR="00BA0774" w:rsidRPr="00A31CC0"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Zhotovitel odpovídá objednateli za škodu, která mu vznikne uplatněním nároku třetí osoby podle příslušných ustanovení zákona č.</w:t>
      </w:r>
      <w:r w:rsidR="00BA0774" w:rsidRPr="00A31CC0">
        <w:rPr>
          <w:rFonts w:ascii="Arial" w:hAnsi="Arial" w:cs="Arial"/>
          <w:sz w:val="20"/>
          <w:lang w:val="cs-CZ"/>
        </w:rPr>
        <w:t xml:space="preserve"> </w:t>
      </w:r>
      <w:r w:rsidR="002A101F" w:rsidRPr="00A31CC0">
        <w:rPr>
          <w:rFonts w:ascii="Arial" w:hAnsi="Arial" w:cs="Arial"/>
          <w:sz w:val="20"/>
          <w:lang w:val="cs-CZ"/>
        </w:rPr>
        <w:t>89/2012</w:t>
      </w:r>
      <w:r w:rsidR="00BA0774" w:rsidRPr="00A31CC0">
        <w:rPr>
          <w:rFonts w:ascii="Arial" w:hAnsi="Arial" w:cs="Arial"/>
          <w:sz w:val="20"/>
          <w:lang w:val="cs-CZ"/>
        </w:rPr>
        <w:t xml:space="preserve"> Sb., občanského</w:t>
      </w:r>
      <w:r w:rsidRPr="00A31CC0">
        <w:rPr>
          <w:rFonts w:ascii="Arial" w:hAnsi="Arial" w:cs="Arial"/>
          <w:sz w:val="20"/>
          <w:lang w:val="cs-CZ"/>
        </w:rPr>
        <w:t xml:space="preserve"> zákoník</w:t>
      </w:r>
      <w:r w:rsidR="00BA0774" w:rsidRPr="00A31CC0">
        <w:rPr>
          <w:rFonts w:ascii="Arial" w:hAnsi="Arial" w:cs="Arial"/>
          <w:sz w:val="20"/>
          <w:lang w:val="cs-CZ"/>
        </w:rPr>
        <w:t>u</w:t>
      </w:r>
      <w:r w:rsidRPr="00A31CC0">
        <w:rPr>
          <w:rFonts w:ascii="Arial" w:hAnsi="Arial" w:cs="Arial"/>
          <w:sz w:val="20"/>
          <w:lang w:val="cs-CZ"/>
        </w:rPr>
        <w:t>, zejména za škodu způsobenou okolnostmi, které mají původ v povaze věcí (zařízení), jichž bylo zhotovitelem při provádění díla užito, jakož i za škodu způsobenou provozní činností, pokud je za takovou činnost uznáno provádění díla zhotovitelem.</w:t>
      </w:r>
    </w:p>
    <w:p w14:paraId="6279227C" w14:textId="77777777" w:rsidR="00BA0774" w:rsidRPr="00A31CC0" w:rsidRDefault="00BA0774" w:rsidP="00BA0774">
      <w:pPr>
        <w:pStyle w:val="Odstavecseseznamem"/>
        <w:rPr>
          <w:rFonts w:cs="Arial"/>
        </w:rPr>
      </w:pPr>
    </w:p>
    <w:p w14:paraId="5C2CDA91" w14:textId="77777777" w:rsidR="00303AAB" w:rsidRPr="00A31CC0"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Případný postih ze strany státních orgánů za nedodržení obecně závazných právních předpisů v souvislosti s prováděním díla jde vždy plně k tíži a na náklady zhotovitele, nezávisle na tom, která osoba podílející se na provádění díla zavdala k postihu příčinu.</w:t>
      </w:r>
    </w:p>
    <w:p w14:paraId="3FC9DF9E" w14:textId="77777777" w:rsidR="00303AAB" w:rsidRPr="00A31CC0" w:rsidRDefault="00303AAB" w:rsidP="00303AAB">
      <w:pPr>
        <w:pStyle w:val="Odstavecseseznamem"/>
        <w:rPr>
          <w:rFonts w:cs="Arial"/>
        </w:rPr>
      </w:pPr>
    </w:p>
    <w:p w14:paraId="3E947C4D" w14:textId="77777777" w:rsidR="00303AAB" w:rsidRPr="00A31CC0" w:rsidRDefault="00303AAB"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A31CC0">
        <w:rPr>
          <w:rFonts w:ascii="Arial" w:hAnsi="Arial" w:cs="Arial"/>
          <w:sz w:val="20"/>
          <w:lang w:val="cs-CZ"/>
        </w:rPr>
        <w:t xml:space="preserve">Objednatel je ve smyslu § </w:t>
      </w:r>
      <w:r w:rsidR="00920B1F" w:rsidRPr="00A31CC0">
        <w:rPr>
          <w:rFonts w:ascii="Arial" w:hAnsi="Arial" w:cs="Arial"/>
          <w:sz w:val="20"/>
          <w:lang w:val="cs-CZ"/>
        </w:rPr>
        <w:t xml:space="preserve">2593 </w:t>
      </w:r>
      <w:r w:rsidRPr="00A31CC0">
        <w:rPr>
          <w:rFonts w:ascii="Arial" w:hAnsi="Arial" w:cs="Arial"/>
          <w:sz w:val="20"/>
          <w:lang w:val="cs-CZ"/>
        </w:rPr>
        <w:t xml:space="preserve">zákona č. </w:t>
      </w:r>
      <w:r w:rsidR="00920B1F" w:rsidRPr="00A31CC0">
        <w:rPr>
          <w:rFonts w:ascii="Arial" w:hAnsi="Arial" w:cs="Arial"/>
          <w:sz w:val="20"/>
          <w:lang w:val="cs-CZ"/>
        </w:rPr>
        <w:t>89/2012</w:t>
      </w:r>
      <w:r w:rsidRPr="00A31CC0">
        <w:rPr>
          <w:rFonts w:ascii="Arial" w:hAnsi="Arial" w:cs="Arial"/>
          <w:sz w:val="20"/>
          <w:lang w:val="cs-CZ"/>
        </w:rPr>
        <w:t xml:space="preserve"> Sb., </w:t>
      </w:r>
      <w:r w:rsidR="00920B1F" w:rsidRPr="00A31CC0">
        <w:rPr>
          <w:rFonts w:ascii="Arial" w:hAnsi="Arial" w:cs="Arial"/>
          <w:sz w:val="20"/>
          <w:lang w:val="cs-CZ"/>
        </w:rPr>
        <w:t xml:space="preserve">občanského </w:t>
      </w:r>
      <w:r w:rsidRPr="00A31CC0">
        <w:rPr>
          <w:rFonts w:ascii="Arial" w:hAnsi="Arial" w:cs="Arial"/>
          <w:sz w:val="20"/>
          <w:lang w:val="cs-CZ"/>
        </w:rPr>
        <w:t xml:space="preserve">zákoníku, oprávněn kontrolovat provádění díla </w:t>
      </w:r>
      <w:r w:rsidR="00920B1F" w:rsidRPr="00A31CC0">
        <w:rPr>
          <w:rFonts w:ascii="Arial" w:hAnsi="Arial" w:cs="Arial"/>
          <w:sz w:val="20"/>
          <w:lang w:val="cs-CZ"/>
        </w:rPr>
        <w:t xml:space="preserve">prostřednictvím </w:t>
      </w:r>
      <w:r w:rsidRPr="00A31CC0">
        <w:rPr>
          <w:rFonts w:ascii="Arial" w:hAnsi="Arial" w:cs="Arial"/>
          <w:sz w:val="20"/>
          <w:lang w:val="cs-CZ"/>
        </w:rPr>
        <w:t>osob, které k tomu pověřil dle čl</w:t>
      </w:r>
      <w:r w:rsidR="0052056E" w:rsidRPr="00A31CC0">
        <w:rPr>
          <w:rFonts w:ascii="Arial" w:hAnsi="Arial" w:cs="Arial"/>
          <w:sz w:val="20"/>
          <w:lang w:val="cs-CZ"/>
        </w:rPr>
        <w:t>. XV.</w:t>
      </w:r>
      <w:r w:rsidRPr="00A31CC0">
        <w:rPr>
          <w:rFonts w:ascii="Arial" w:hAnsi="Arial" w:cs="Arial"/>
          <w:sz w:val="20"/>
          <w:lang w:val="cs-CZ"/>
        </w:rPr>
        <w:t xml:space="preserve"> této smlouvy. Zjistí-li objednatel, že zhotovitel provádí dílo v rozporu se svými povinnostmi a touto smlouvou, je oprávněn požadovat, aby zhotovitel odstranil vady vzniklé vadným prováděním na vlastní náklady a dílo dále prováděl řádným způsobem</w:t>
      </w:r>
      <w:r w:rsidR="00920B1F" w:rsidRPr="00A31CC0">
        <w:rPr>
          <w:rFonts w:ascii="Arial" w:hAnsi="Arial" w:cs="Arial"/>
          <w:sz w:val="20"/>
          <w:lang w:val="cs-CZ"/>
        </w:rPr>
        <w:t xml:space="preserve">; objednatel </w:t>
      </w:r>
      <w:r w:rsidR="003121C6" w:rsidRPr="00A31CC0">
        <w:rPr>
          <w:rFonts w:ascii="Arial" w:hAnsi="Arial" w:cs="Arial"/>
          <w:sz w:val="20"/>
          <w:lang w:val="cs-CZ"/>
        </w:rPr>
        <w:t xml:space="preserve">je </w:t>
      </w:r>
      <w:r w:rsidR="00920B1F" w:rsidRPr="00A31CC0">
        <w:rPr>
          <w:rFonts w:ascii="Arial" w:hAnsi="Arial" w:cs="Arial"/>
          <w:sz w:val="20"/>
          <w:lang w:val="cs-CZ"/>
        </w:rPr>
        <w:t>oprávněn zhotoviteli udělovat příkazy ohledně způsobu provádění díla.</w:t>
      </w:r>
    </w:p>
    <w:p w14:paraId="61716FE3" w14:textId="77777777" w:rsidR="00A33506" w:rsidRPr="00A31CC0" w:rsidRDefault="00A33506" w:rsidP="009E27E7">
      <w:pPr>
        <w:widowControl/>
        <w:rPr>
          <w:rFonts w:ascii="Arial" w:hAnsi="Arial" w:cs="Arial"/>
          <w:b/>
          <w:sz w:val="20"/>
          <w:u w:val="single"/>
        </w:rPr>
      </w:pPr>
    </w:p>
    <w:p w14:paraId="57DE301B" w14:textId="77777777" w:rsidR="006763CD" w:rsidRPr="00A31CC0" w:rsidRDefault="006763CD" w:rsidP="00E1667F">
      <w:pPr>
        <w:widowControl/>
        <w:numPr>
          <w:ilvl w:val="0"/>
          <w:numId w:val="11"/>
        </w:numPr>
        <w:ind w:left="709" w:hanging="709"/>
        <w:jc w:val="center"/>
        <w:rPr>
          <w:rFonts w:ascii="Arial" w:hAnsi="Arial" w:cs="Arial"/>
          <w:b/>
          <w:sz w:val="20"/>
        </w:rPr>
      </w:pPr>
      <w:r w:rsidRPr="00A31CC0">
        <w:rPr>
          <w:rFonts w:ascii="Arial" w:hAnsi="Arial" w:cs="Arial"/>
          <w:b/>
          <w:sz w:val="20"/>
        </w:rPr>
        <w:t>Dokončení, předání a převzetí díla</w:t>
      </w:r>
    </w:p>
    <w:p w14:paraId="01E85115" w14:textId="77777777" w:rsidR="006763CD" w:rsidRPr="00A31CC0" w:rsidRDefault="006763CD" w:rsidP="00E1667F">
      <w:pPr>
        <w:widowControl/>
        <w:ind w:left="709" w:hanging="709"/>
        <w:jc w:val="both"/>
        <w:rPr>
          <w:rFonts w:ascii="Arial" w:hAnsi="Arial" w:cs="Arial"/>
          <w:sz w:val="20"/>
        </w:rPr>
      </w:pPr>
    </w:p>
    <w:p w14:paraId="487B3ADD" w14:textId="77777777" w:rsidR="00000AF9" w:rsidRPr="00A31CC0" w:rsidRDefault="006763CD" w:rsidP="00000AF9">
      <w:pPr>
        <w:widowControl/>
        <w:numPr>
          <w:ilvl w:val="1"/>
          <w:numId w:val="11"/>
        </w:numPr>
        <w:ind w:left="709" w:hanging="709"/>
        <w:jc w:val="both"/>
        <w:rPr>
          <w:rFonts w:ascii="Arial" w:hAnsi="Arial" w:cs="Arial"/>
          <w:sz w:val="20"/>
        </w:rPr>
      </w:pPr>
      <w:r w:rsidRPr="00A31CC0">
        <w:rPr>
          <w:rFonts w:ascii="Arial" w:hAnsi="Arial" w:cs="Arial"/>
          <w:sz w:val="20"/>
        </w:rPr>
        <w:t>Zhotovitel splní svoji povinnost provést dílo jeho řádným předáním bez vad a nedodělků</w:t>
      </w:r>
      <w:r w:rsidR="005908C5" w:rsidRPr="00A31CC0">
        <w:rPr>
          <w:rFonts w:ascii="Arial" w:hAnsi="Arial" w:cs="Arial"/>
          <w:sz w:val="20"/>
        </w:rPr>
        <w:t>, předvedením způsobilosti díla sloužit svému účelu</w:t>
      </w:r>
      <w:r w:rsidRPr="00A31CC0">
        <w:rPr>
          <w:rFonts w:ascii="Arial" w:hAnsi="Arial" w:cs="Arial"/>
          <w:sz w:val="20"/>
        </w:rPr>
        <w:t>.</w:t>
      </w:r>
      <w:r w:rsidRPr="00A31CC0">
        <w:rPr>
          <w:rFonts w:ascii="Arial" w:hAnsi="Arial" w:cs="Arial"/>
          <w:b/>
          <w:sz w:val="20"/>
        </w:rPr>
        <w:t xml:space="preserve"> </w:t>
      </w:r>
      <w:r w:rsidRPr="00A31CC0">
        <w:rPr>
          <w:rFonts w:ascii="Arial" w:hAnsi="Arial" w:cs="Arial"/>
          <w:sz w:val="20"/>
        </w:rPr>
        <w:t>K předání vyzve zhotovitel objednatele písemně nebo telefonicky</w:t>
      </w:r>
      <w:r w:rsidR="00BA0774" w:rsidRPr="00A31CC0">
        <w:rPr>
          <w:rFonts w:ascii="Arial" w:hAnsi="Arial" w:cs="Arial"/>
          <w:sz w:val="20"/>
        </w:rPr>
        <w:t xml:space="preserve"> alespoň 24 hodin předem</w:t>
      </w:r>
      <w:r w:rsidRPr="00A31CC0">
        <w:rPr>
          <w:rFonts w:ascii="Arial" w:hAnsi="Arial" w:cs="Arial"/>
          <w:sz w:val="20"/>
        </w:rPr>
        <w:t>.</w:t>
      </w:r>
    </w:p>
    <w:p w14:paraId="3A8E1EE2" w14:textId="77777777" w:rsidR="00000AF9" w:rsidRPr="00A31CC0" w:rsidRDefault="006763CD" w:rsidP="00000AF9">
      <w:pPr>
        <w:widowControl/>
        <w:ind w:left="709"/>
        <w:jc w:val="both"/>
        <w:rPr>
          <w:rFonts w:ascii="Arial" w:hAnsi="Arial" w:cs="Arial"/>
          <w:sz w:val="20"/>
        </w:rPr>
      </w:pPr>
      <w:r w:rsidRPr="00A31CC0">
        <w:rPr>
          <w:rFonts w:ascii="Arial" w:hAnsi="Arial" w:cs="Arial"/>
          <w:sz w:val="20"/>
        </w:rPr>
        <w:t xml:space="preserve"> </w:t>
      </w:r>
    </w:p>
    <w:p w14:paraId="79439279" w14:textId="77777777" w:rsidR="00000AF9" w:rsidRPr="00A31CC0" w:rsidRDefault="00000AF9" w:rsidP="00000AF9">
      <w:pPr>
        <w:widowControl/>
        <w:numPr>
          <w:ilvl w:val="1"/>
          <w:numId w:val="11"/>
        </w:numPr>
        <w:ind w:left="709" w:hanging="709"/>
        <w:jc w:val="both"/>
        <w:rPr>
          <w:rFonts w:ascii="Arial" w:hAnsi="Arial" w:cs="Arial"/>
          <w:sz w:val="20"/>
        </w:rPr>
      </w:pPr>
      <w:r w:rsidRPr="00A31CC0">
        <w:rPr>
          <w:rFonts w:ascii="Arial" w:hAnsi="Arial" w:cs="Arial"/>
          <w:sz w:val="20"/>
        </w:rPr>
        <w:t>K přejímacímu řízení je zhotovitel povinen předložit objednateli zejména, nikoliv však pouze:</w:t>
      </w:r>
    </w:p>
    <w:p w14:paraId="30572C03" w14:textId="77777777" w:rsidR="00000AF9" w:rsidRPr="00A31CC0" w:rsidRDefault="00000AF9" w:rsidP="00000AF9">
      <w:pPr>
        <w:rPr>
          <w:rFonts w:ascii="Arial" w:hAnsi="Arial" w:cs="Arial"/>
          <w:sz w:val="20"/>
        </w:rPr>
      </w:pPr>
    </w:p>
    <w:p w14:paraId="1B4032E7" w14:textId="77777777" w:rsidR="00000AF9" w:rsidRPr="00A31CC0" w:rsidRDefault="00000AF9" w:rsidP="00000AF9">
      <w:pPr>
        <w:widowControl/>
        <w:numPr>
          <w:ilvl w:val="0"/>
          <w:numId w:val="38"/>
        </w:numPr>
        <w:tabs>
          <w:tab w:val="clear" w:pos="1791"/>
          <w:tab w:val="num" w:pos="1134"/>
        </w:tabs>
        <w:ind w:left="1134" w:hanging="425"/>
        <w:jc w:val="both"/>
        <w:rPr>
          <w:rFonts w:ascii="Arial" w:hAnsi="Arial" w:cs="Arial"/>
          <w:sz w:val="20"/>
        </w:rPr>
      </w:pPr>
      <w:r w:rsidRPr="00A31CC0">
        <w:rPr>
          <w:rFonts w:ascii="Arial" w:hAnsi="Arial" w:cs="Arial"/>
          <w:sz w:val="20"/>
        </w:rPr>
        <w:t>zápisy a osvědčení o provedených zkouškách použitých materiálů a veškerých zkouškách předepsaných příslušnými předpisy, normami, případně touto smlouvou,</w:t>
      </w:r>
    </w:p>
    <w:p w14:paraId="08ED8A29" w14:textId="77777777" w:rsidR="00000AF9" w:rsidRPr="00A31CC0" w:rsidRDefault="00000AF9" w:rsidP="00000AF9">
      <w:pPr>
        <w:tabs>
          <w:tab w:val="num" w:pos="1134"/>
        </w:tabs>
        <w:ind w:left="1134" w:hanging="425"/>
        <w:rPr>
          <w:rFonts w:ascii="Arial" w:hAnsi="Arial" w:cs="Arial"/>
          <w:sz w:val="20"/>
        </w:rPr>
      </w:pPr>
    </w:p>
    <w:p w14:paraId="1BD9E9E3" w14:textId="77777777" w:rsidR="00000AF9" w:rsidRPr="00A31CC0" w:rsidRDefault="00000AF9" w:rsidP="00000AF9">
      <w:pPr>
        <w:widowControl/>
        <w:numPr>
          <w:ilvl w:val="0"/>
          <w:numId w:val="38"/>
        </w:numPr>
        <w:tabs>
          <w:tab w:val="clear" w:pos="1791"/>
          <w:tab w:val="num" w:pos="1134"/>
        </w:tabs>
        <w:ind w:left="1134" w:hanging="425"/>
        <w:jc w:val="both"/>
        <w:rPr>
          <w:rFonts w:ascii="Arial" w:hAnsi="Arial" w:cs="Arial"/>
          <w:sz w:val="20"/>
        </w:rPr>
      </w:pPr>
      <w:r w:rsidRPr="00A31CC0">
        <w:rPr>
          <w:rFonts w:ascii="Arial" w:hAnsi="Arial" w:cs="Arial"/>
          <w:sz w:val="20"/>
        </w:rPr>
        <w:t>zkušební protokoly o zkouškách prováděných zhotovitelem,</w:t>
      </w:r>
    </w:p>
    <w:p w14:paraId="11EE7CA3" w14:textId="77777777" w:rsidR="00000AF9" w:rsidRPr="00A31CC0" w:rsidRDefault="00000AF9" w:rsidP="00000AF9">
      <w:pPr>
        <w:tabs>
          <w:tab w:val="num" w:pos="1134"/>
        </w:tabs>
        <w:ind w:left="1134" w:hanging="425"/>
        <w:rPr>
          <w:rFonts w:ascii="Arial" w:hAnsi="Arial" w:cs="Arial"/>
          <w:sz w:val="20"/>
        </w:rPr>
      </w:pPr>
    </w:p>
    <w:p w14:paraId="05304486" w14:textId="77777777" w:rsidR="00000AF9" w:rsidRPr="00A31CC0" w:rsidRDefault="00000AF9" w:rsidP="00000AF9">
      <w:pPr>
        <w:widowControl/>
        <w:numPr>
          <w:ilvl w:val="0"/>
          <w:numId w:val="38"/>
        </w:numPr>
        <w:tabs>
          <w:tab w:val="clear" w:pos="1791"/>
          <w:tab w:val="num" w:pos="1134"/>
        </w:tabs>
        <w:ind w:left="1134" w:hanging="425"/>
        <w:jc w:val="both"/>
        <w:rPr>
          <w:rFonts w:ascii="Arial" w:hAnsi="Arial" w:cs="Arial"/>
          <w:sz w:val="20"/>
        </w:rPr>
      </w:pPr>
      <w:r w:rsidRPr="00A31CC0">
        <w:rPr>
          <w:rFonts w:ascii="Arial" w:hAnsi="Arial" w:cs="Arial"/>
          <w:sz w:val="20"/>
        </w:rPr>
        <w:t xml:space="preserve">deník dodatečných prací, odpočtů a změn oproti </w:t>
      </w:r>
      <w:r w:rsidR="00F64C68" w:rsidRPr="00A31CC0">
        <w:rPr>
          <w:rFonts w:ascii="Arial" w:hAnsi="Arial" w:cs="Arial"/>
          <w:sz w:val="20"/>
        </w:rPr>
        <w:t>původnímu zadání díla</w:t>
      </w:r>
      <w:r w:rsidRPr="00A31CC0">
        <w:rPr>
          <w:rFonts w:ascii="Arial" w:hAnsi="Arial" w:cs="Arial"/>
          <w:sz w:val="20"/>
        </w:rPr>
        <w:t>,</w:t>
      </w:r>
    </w:p>
    <w:p w14:paraId="27C16AD9" w14:textId="77777777" w:rsidR="00000AF9" w:rsidRPr="00A31CC0" w:rsidRDefault="00000AF9" w:rsidP="00000AF9">
      <w:pPr>
        <w:tabs>
          <w:tab w:val="num" w:pos="1134"/>
        </w:tabs>
        <w:ind w:left="1134" w:hanging="425"/>
        <w:rPr>
          <w:rFonts w:ascii="Arial" w:hAnsi="Arial" w:cs="Arial"/>
          <w:sz w:val="20"/>
        </w:rPr>
      </w:pPr>
    </w:p>
    <w:p w14:paraId="422CDA14" w14:textId="77777777" w:rsidR="00B50893" w:rsidRPr="00A31CC0" w:rsidRDefault="00000AF9" w:rsidP="00234667">
      <w:pPr>
        <w:widowControl/>
        <w:numPr>
          <w:ilvl w:val="0"/>
          <w:numId w:val="38"/>
        </w:numPr>
        <w:tabs>
          <w:tab w:val="clear" w:pos="1791"/>
          <w:tab w:val="num" w:pos="1134"/>
        </w:tabs>
        <w:ind w:left="709" w:firstLine="0"/>
        <w:jc w:val="both"/>
        <w:rPr>
          <w:rFonts w:ascii="Arial" w:hAnsi="Arial" w:cs="Arial"/>
          <w:sz w:val="20"/>
        </w:rPr>
      </w:pPr>
      <w:r w:rsidRPr="00A31CC0">
        <w:rPr>
          <w:rFonts w:ascii="Arial" w:hAnsi="Arial" w:cs="Arial"/>
          <w:sz w:val="20"/>
        </w:rPr>
        <w:lastRenderedPageBreak/>
        <w:t>stavební dení</w:t>
      </w:r>
      <w:r w:rsidR="009050FF" w:rsidRPr="00A31CC0">
        <w:rPr>
          <w:rFonts w:ascii="Arial" w:hAnsi="Arial" w:cs="Arial"/>
          <w:sz w:val="20"/>
        </w:rPr>
        <w:t>k.</w:t>
      </w:r>
    </w:p>
    <w:p w14:paraId="4DB70389" w14:textId="77777777" w:rsidR="006763CD" w:rsidRPr="00A31CC0" w:rsidRDefault="00B50893" w:rsidP="009050FF">
      <w:pPr>
        <w:widowControl/>
        <w:jc w:val="both"/>
        <w:rPr>
          <w:rFonts w:ascii="Arial" w:hAnsi="Arial" w:cs="Arial"/>
          <w:sz w:val="20"/>
        </w:rPr>
      </w:pPr>
      <w:r w:rsidRPr="00A31CC0">
        <w:rPr>
          <w:rFonts w:cs="Arial"/>
        </w:rPr>
        <w:tab/>
      </w:r>
    </w:p>
    <w:p w14:paraId="010F898C" w14:textId="77777777" w:rsidR="00000AF9" w:rsidRPr="00A31CC0" w:rsidRDefault="00000AF9" w:rsidP="00000AF9">
      <w:pPr>
        <w:rPr>
          <w:rFonts w:ascii="Arial" w:hAnsi="Arial" w:cs="Arial"/>
          <w:sz w:val="20"/>
        </w:rPr>
      </w:pPr>
    </w:p>
    <w:p w14:paraId="4C1C6D1E" w14:textId="77777777" w:rsidR="00000AF9" w:rsidRPr="00A31CC0" w:rsidRDefault="00000AF9" w:rsidP="00000AF9">
      <w:pPr>
        <w:numPr>
          <w:ilvl w:val="1"/>
          <w:numId w:val="11"/>
        </w:numPr>
        <w:tabs>
          <w:tab w:val="left" w:pos="567"/>
        </w:tabs>
        <w:rPr>
          <w:rFonts w:ascii="Arial" w:hAnsi="Arial" w:cs="Arial"/>
          <w:sz w:val="20"/>
        </w:rPr>
      </w:pPr>
      <w:r w:rsidRPr="00A31CC0">
        <w:rPr>
          <w:rFonts w:ascii="Arial" w:hAnsi="Arial" w:cs="Arial"/>
          <w:sz w:val="20"/>
        </w:rPr>
        <w:t>Objednatel je oprávněn předávané dílo nepřevzít, pokud:</w:t>
      </w:r>
    </w:p>
    <w:p w14:paraId="7992E6A5" w14:textId="77777777" w:rsidR="00000AF9" w:rsidRPr="00A31CC0" w:rsidRDefault="00000AF9" w:rsidP="00000AF9">
      <w:pPr>
        <w:rPr>
          <w:rFonts w:ascii="Arial" w:hAnsi="Arial" w:cs="Arial"/>
          <w:sz w:val="20"/>
        </w:rPr>
      </w:pPr>
    </w:p>
    <w:p w14:paraId="13A74FF0" w14:textId="77777777" w:rsidR="00000AF9" w:rsidRPr="00A31CC0" w:rsidRDefault="00000AF9" w:rsidP="00000AF9">
      <w:pPr>
        <w:widowControl/>
        <w:numPr>
          <w:ilvl w:val="0"/>
          <w:numId w:val="40"/>
        </w:numPr>
        <w:tabs>
          <w:tab w:val="clear" w:pos="1791"/>
          <w:tab w:val="num" w:pos="1134"/>
        </w:tabs>
        <w:ind w:left="1134" w:hanging="425"/>
        <w:jc w:val="both"/>
        <w:rPr>
          <w:rFonts w:ascii="Arial" w:hAnsi="Arial" w:cs="Arial"/>
          <w:sz w:val="20"/>
        </w:rPr>
      </w:pPr>
      <w:r w:rsidRPr="00A31CC0">
        <w:rPr>
          <w:rFonts w:ascii="Arial" w:hAnsi="Arial" w:cs="Arial"/>
          <w:sz w:val="20"/>
        </w:rPr>
        <w:t>vykazuje vady a nedodělky, na které objednatel zhotovitele v průběhu přejímacího řízení upozornil,</w:t>
      </w:r>
    </w:p>
    <w:p w14:paraId="14B277BE" w14:textId="77777777" w:rsidR="00000AF9" w:rsidRPr="00A31CC0" w:rsidRDefault="00000AF9" w:rsidP="00000AF9">
      <w:pPr>
        <w:tabs>
          <w:tab w:val="num" w:pos="1134"/>
        </w:tabs>
        <w:ind w:left="1431" w:hanging="1082"/>
        <w:rPr>
          <w:rFonts w:ascii="Arial" w:hAnsi="Arial" w:cs="Arial"/>
          <w:sz w:val="20"/>
        </w:rPr>
      </w:pPr>
    </w:p>
    <w:p w14:paraId="1DA8676D" w14:textId="77777777" w:rsidR="00000AF9" w:rsidRPr="00A31CC0" w:rsidRDefault="00000AF9" w:rsidP="00000AF9">
      <w:pPr>
        <w:widowControl/>
        <w:numPr>
          <w:ilvl w:val="0"/>
          <w:numId w:val="40"/>
        </w:numPr>
        <w:tabs>
          <w:tab w:val="clear" w:pos="1791"/>
          <w:tab w:val="num" w:pos="1134"/>
        </w:tabs>
        <w:ind w:left="1134" w:hanging="425"/>
        <w:jc w:val="both"/>
        <w:rPr>
          <w:rFonts w:ascii="Arial" w:hAnsi="Arial" w:cs="Arial"/>
          <w:sz w:val="20"/>
        </w:rPr>
      </w:pPr>
      <w:r w:rsidRPr="00A31CC0">
        <w:rPr>
          <w:rFonts w:ascii="Arial" w:hAnsi="Arial" w:cs="Arial"/>
          <w:sz w:val="20"/>
        </w:rPr>
        <w:t xml:space="preserve">zhotovitel nepředá dokumentaci stanovenou v čl. </w:t>
      </w:r>
      <w:r w:rsidR="00277029" w:rsidRPr="00A31CC0">
        <w:rPr>
          <w:rFonts w:ascii="Arial" w:hAnsi="Arial" w:cs="Arial"/>
          <w:sz w:val="20"/>
        </w:rPr>
        <w:t xml:space="preserve">VIII. odst. </w:t>
      </w:r>
      <w:r w:rsidRPr="00A31CC0">
        <w:rPr>
          <w:rFonts w:ascii="Arial" w:hAnsi="Arial" w:cs="Arial"/>
          <w:sz w:val="20"/>
        </w:rPr>
        <w:t>8.2 smlouvy nebo některý doklad, jež má být její součástí.</w:t>
      </w:r>
    </w:p>
    <w:p w14:paraId="60948B4D" w14:textId="77777777" w:rsidR="00000AF9" w:rsidRPr="00A31CC0" w:rsidRDefault="00000AF9" w:rsidP="00000AF9">
      <w:pPr>
        <w:rPr>
          <w:rFonts w:ascii="Arial" w:hAnsi="Arial" w:cs="Arial"/>
          <w:sz w:val="20"/>
        </w:rPr>
      </w:pPr>
    </w:p>
    <w:p w14:paraId="3DB0E67C" w14:textId="77777777" w:rsidR="00000AF9" w:rsidRPr="00A31CC0" w:rsidRDefault="00000AF9" w:rsidP="00000AF9">
      <w:pPr>
        <w:numPr>
          <w:ilvl w:val="1"/>
          <w:numId w:val="11"/>
        </w:numPr>
        <w:jc w:val="both"/>
        <w:rPr>
          <w:rFonts w:ascii="Arial" w:hAnsi="Arial" w:cs="Arial"/>
          <w:sz w:val="20"/>
        </w:rPr>
      </w:pPr>
      <w:r w:rsidRPr="00A31CC0">
        <w:rPr>
          <w:rFonts w:ascii="Arial" w:hAnsi="Arial" w:cs="Arial"/>
          <w:sz w:val="20"/>
        </w:rPr>
        <w:t>Objednatel může předávané dílo převzít i v případě, že vykazuje vady, které však podle odborného názoru objednatele samy o sobě ani ve spojení s jinými nebrání řádnému užívání předávaného díla, pokud se zhotovitel zaváže vady odstranit ve lhůtě stanovené objednatelem v předávacím protokolu dle následujícího odstavce.</w:t>
      </w:r>
    </w:p>
    <w:p w14:paraId="4686F0E6" w14:textId="77777777" w:rsidR="00000AF9" w:rsidRPr="00A31CC0" w:rsidRDefault="00000AF9" w:rsidP="00000AF9">
      <w:pPr>
        <w:ind w:left="567" w:hanging="567"/>
        <w:jc w:val="both"/>
        <w:rPr>
          <w:rFonts w:ascii="Arial" w:hAnsi="Arial" w:cs="Arial"/>
          <w:sz w:val="20"/>
        </w:rPr>
      </w:pPr>
    </w:p>
    <w:p w14:paraId="41D476D4" w14:textId="77777777" w:rsidR="00000AF9" w:rsidRPr="00A31CC0" w:rsidRDefault="00000AF9" w:rsidP="005A2166">
      <w:pPr>
        <w:numPr>
          <w:ilvl w:val="1"/>
          <w:numId w:val="11"/>
        </w:numPr>
        <w:jc w:val="both"/>
        <w:rPr>
          <w:rFonts w:ascii="Arial" w:hAnsi="Arial" w:cs="Arial"/>
          <w:sz w:val="20"/>
        </w:rPr>
      </w:pPr>
      <w:r w:rsidRPr="00A31CC0">
        <w:rPr>
          <w:rFonts w:ascii="Arial" w:hAnsi="Arial" w:cs="Arial"/>
          <w:sz w:val="20"/>
        </w:rPr>
        <w:t>O předání a převzetí předávaného díla se pořídí závěrečný protokol o předání a převzetí díla (dále jen „protokol“), který musí obsahovat alespoň:</w:t>
      </w:r>
    </w:p>
    <w:p w14:paraId="0EDF839A" w14:textId="77777777" w:rsidR="00000AF9" w:rsidRPr="00A31CC0" w:rsidRDefault="00000AF9" w:rsidP="00000AF9">
      <w:pPr>
        <w:jc w:val="both"/>
        <w:rPr>
          <w:rFonts w:ascii="Arial" w:hAnsi="Arial" w:cs="Arial"/>
          <w:sz w:val="20"/>
        </w:rPr>
      </w:pPr>
    </w:p>
    <w:p w14:paraId="2FC86398"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popis předávaného díla,</w:t>
      </w:r>
    </w:p>
    <w:p w14:paraId="35A17DFC" w14:textId="77777777" w:rsidR="00000AF9" w:rsidRPr="00A31CC0" w:rsidRDefault="00000AF9" w:rsidP="00000AF9">
      <w:pPr>
        <w:tabs>
          <w:tab w:val="num" w:pos="1276"/>
        </w:tabs>
        <w:ind w:left="1431" w:hanging="1082"/>
        <w:rPr>
          <w:rFonts w:ascii="Arial" w:hAnsi="Arial" w:cs="Arial"/>
          <w:sz w:val="20"/>
        </w:rPr>
      </w:pPr>
    </w:p>
    <w:p w14:paraId="0F6AF621"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zhodnocení kvality předávaného díla,</w:t>
      </w:r>
    </w:p>
    <w:p w14:paraId="157111B4" w14:textId="77777777" w:rsidR="00000AF9" w:rsidRPr="00A31CC0" w:rsidRDefault="00000AF9" w:rsidP="00000AF9">
      <w:pPr>
        <w:tabs>
          <w:tab w:val="num" w:pos="1276"/>
        </w:tabs>
        <w:ind w:hanging="1082"/>
        <w:rPr>
          <w:rFonts w:ascii="Arial" w:hAnsi="Arial" w:cs="Arial"/>
          <w:sz w:val="20"/>
        </w:rPr>
      </w:pPr>
    </w:p>
    <w:p w14:paraId="2DC0E555"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soupis vad, pokud je předávané dílo vykazuje,</w:t>
      </w:r>
    </w:p>
    <w:p w14:paraId="5C2AB788" w14:textId="77777777" w:rsidR="00000AF9" w:rsidRPr="00A31CC0" w:rsidRDefault="00000AF9" w:rsidP="00000AF9">
      <w:pPr>
        <w:tabs>
          <w:tab w:val="num" w:pos="1276"/>
        </w:tabs>
        <w:ind w:hanging="1082"/>
        <w:rPr>
          <w:rFonts w:ascii="Arial" w:hAnsi="Arial" w:cs="Arial"/>
          <w:sz w:val="20"/>
        </w:rPr>
      </w:pPr>
    </w:p>
    <w:p w14:paraId="6DCFCB73"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způsob odstranění případných vad,</w:t>
      </w:r>
    </w:p>
    <w:p w14:paraId="57BCDBF5" w14:textId="77777777" w:rsidR="00000AF9" w:rsidRPr="00A31CC0" w:rsidRDefault="00000AF9" w:rsidP="00000AF9">
      <w:pPr>
        <w:tabs>
          <w:tab w:val="num" w:pos="1276"/>
        </w:tabs>
        <w:ind w:hanging="1082"/>
        <w:rPr>
          <w:rFonts w:ascii="Arial" w:hAnsi="Arial" w:cs="Arial"/>
          <w:sz w:val="20"/>
        </w:rPr>
      </w:pPr>
    </w:p>
    <w:p w14:paraId="034F367A"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lhůta k odstranění případných vad,</w:t>
      </w:r>
    </w:p>
    <w:p w14:paraId="10E98C16" w14:textId="77777777" w:rsidR="00000AF9" w:rsidRPr="00A31CC0" w:rsidRDefault="00000AF9" w:rsidP="00000AF9">
      <w:pPr>
        <w:tabs>
          <w:tab w:val="num" w:pos="1276"/>
        </w:tabs>
        <w:ind w:hanging="1082"/>
        <w:rPr>
          <w:rFonts w:ascii="Arial" w:hAnsi="Arial" w:cs="Arial"/>
          <w:sz w:val="20"/>
        </w:rPr>
      </w:pPr>
    </w:p>
    <w:p w14:paraId="6AAFF073"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výsledek přejímacího řízení,</w:t>
      </w:r>
    </w:p>
    <w:p w14:paraId="7AA84F0E" w14:textId="77777777" w:rsidR="00000AF9" w:rsidRPr="00A31CC0" w:rsidRDefault="00000AF9" w:rsidP="00000AF9">
      <w:pPr>
        <w:pStyle w:val="Odstavecseseznamem"/>
        <w:rPr>
          <w:rFonts w:cs="Arial"/>
        </w:rPr>
      </w:pPr>
    </w:p>
    <w:p w14:paraId="25EDBFC7" w14:textId="77777777" w:rsidR="00000AF9" w:rsidRPr="00A31CC0" w:rsidRDefault="00000AF9" w:rsidP="00000AF9">
      <w:pPr>
        <w:widowControl/>
        <w:numPr>
          <w:ilvl w:val="0"/>
          <w:numId w:val="39"/>
        </w:numPr>
        <w:tabs>
          <w:tab w:val="clear" w:pos="1791"/>
          <w:tab w:val="num" w:pos="1276"/>
        </w:tabs>
        <w:ind w:hanging="1082"/>
        <w:jc w:val="both"/>
        <w:rPr>
          <w:rFonts w:ascii="Arial" w:hAnsi="Arial" w:cs="Arial"/>
          <w:sz w:val="20"/>
        </w:rPr>
      </w:pPr>
      <w:r w:rsidRPr="00A31CC0">
        <w:rPr>
          <w:rFonts w:ascii="Arial" w:hAnsi="Arial" w:cs="Arial"/>
          <w:sz w:val="20"/>
        </w:rPr>
        <w:t xml:space="preserve">podpisy zástupců obou smluvních stran, kteří předání a převzetí díla provedli. </w:t>
      </w:r>
    </w:p>
    <w:p w14:paraId="2CE2FA27" w14:textId="77777777" w:rsidR="006763CD" w:rsidRPr="00A31CC0" w:rsidRDefault="006763CD" w:rsidP="006374DD">
      <w:pPr>
        <w:widowControl/>
        <w:rPr>
          <w:rFonts w:ascii="Arial" w:hAnsi="Arial" w:cs="Arial"/>
          <w:b/>
          <w:sz w:val="20"/>
          <w:u w:val="single"/>
        </w:rPr>
      </w:pPr>
    </w:p>
    <w:p w14:paraId="1AA3813D" w14:textId="77777777" w:rsidR="00303AAB" w:rsidRPr="00A31CC0" w:rsidRDefault="00303AAB" w:rsidP="00E1667F">
      <w:pPr>
        <w:widowControl/>
        <w:ind w:left="709" w:hanging="709"/>
        <w:jc w:val="center"/>
        <w:rPr>
          <w:rFonts w:ascii="Arial" w:hAnsi="Arial" w:cs="Arial"/>
          <w:b/>
          <w:sz w:val="20"/>
          <w:u w:val="single"/>
        </w:rPr>
      </w:pPr>
    </w:p>
    <w:p w14:paraId="0DA1B730" w14:textId="77777777" w:rsidR="006763CD" w:rsidRPr="00A31CC0" w:rsidRDefault="006763CD" w:rsidP="00BA0774">
      <w:pPr>
        <w:widowControl/>
        <w:ind w:left="709" w:hanging="709"/>
        <w:jc w:val="center"/>
        <w:rPr>
          <w:rFonts w:ascii="Arial" w:hAnsi="Arial" w:cs="Arial"/>
          <w:b/>
          <w:sz w:val="20"/>
        </w:rPr>
      </w:pPr>
      <w:r w:rsidRPr="00A31CC0">
        <w:rPr>
          <w:rFonts w:ascii="Arial" w:hAnsi="Arial" w:cs="Arial"/>
          <w:b/>
          <w:sz w:val="20"/>
        </w:rPr>
        <w:t>IX. Vlastnické</w:t>
      </w:r>
      <w:r w:rsidR="00BA0774" w:rsidRPr="00A31CC0">
        <w:rPr>
          <w:rFonts w:ascii="Arial" w:hAnsi="Arial" w:cs="Arial"/>
          <w:b/>
          <w:sz w:val="20"/>
        </w:rPr>
        <w:t xml:space="preserve"> právo a nebezpečí škody na díle</w:t>
      </w:r>
    </w:p>
    <w:p w14:paraId="0FFD5E7E" w14:textId="77777777" w:rsidR="006763CD" w:rsidRPr="00A31CC0" w:rsidRDefault="006763CD" w:rsidP="00E1667F">
      <w:pPr>
        <w:widowControl/>
        <w:ind w:left="709" w:hanging="709"/>
        <w:rPr>
          <w:rFonts w:ascii="Arial" w:hAnsi="Arial" w:cs="Arial"/>
          <w:b/>
          <w:sz w:val="20"/>
          <w:u w:val="single"/>
        </w:rPr>
      </w:pPr>
    </w:p>
    <w:p w14:paraId="061EC824" w14:textId="77777777" w:rsidR="00CD1A77" w:rsidRPr="00A31CC0" w:rsidRDefault="00BA0774" w:rsidP="00F15302">
      <w:pPr>
        <w:numPr>
          <w:ilvl w:val="1"/>
          <w:numId w:val="30"/>
        </w:numPr>
        <w:ind w:left="709" w:hanging="709"/>
        <w:jc w:val="both"/>
        <w:rPr>
          <w:rFonts w:ascii="Arial" w:hAnsi="Arial" w:cs="Arial"/>
          <w:sz w:val="20"/>
        </w:rPr>
      </w:pPr>
      <w:r w:rsidRPr="00A31CC0">
        <w:rPr>
          <w:rFonts w:ascii="Arial" w:hAnsi="Arial" w:cs="Arial"/>
          <w:sz w:val="20"/>
        </w:rPr>
        <w:t xml:space="preserve">Vlastníkem zhotovovaného díla je </w:t>
      </w:r>
      <w:r w:rsidR="00CD1A77" w:rsidRPr="00A31CC0">
        <w:rPr>
          <w:rFonts w:ascii="Arial" w:hAnsi="Arial" w:cs="Arial"/>
          <w:sz w:val="20"/>
        </w:rPr>
        <w:t>objednatel</w:t>
      </w:r>
      <w:r w:rsidRPr="00A31CC0">
        <w:rPr>
          <w:rFonts w:ascii="Arial" w:hAnsi="Arial" w:cs="Arial"/>
          <w:sz w:val="20"/>
        </w:rPr>
        <w:t xml:space="preserve">, a to od samého počátku. </w:t>
      </w:r>
    </w:p>
    <w:p w14:paraId="65F0C1AD" w14:textId="77777777" w:rsidR="00CD1A77" w:rsidRPr="00A31CC0" w:rsidRDefault="00CD1A77" w:rsidP="00057DC2">
      <w:pPr>
        <w:ind w:left="709"/>
        <w:jc w:val="both"/>
        <w:rPr>
          <w:rFonts w:ascii="Arial" w:hAnsi="Arial" w:cs="Arial"/>
          <w:sz w:val="20"/>
        </w:rPr>
      </w:pPr>
    </w:p>
    <w:p w14:paraId="6042F751" w14:textId="77777777" w:rsidR="005E0078" w:rsidRPr="00A31CC0" w:rsidRDefault="00F15302" w:rsidP="00F15302">
      <w:pPr>
        <w:numPr>
          <w:ilvl w:val="1"/>
          <w:numId w:val="30"/>
        </w:numPr>
        <w:ind w:left="709" w:hanging="709"/>
        <w:jc w:val="both"/>
        <w:rPr>
          <w:rFonts w:ascii="Arial" w:hAnsi="Arial" w:cs="Arial"/>
          <w:sz w:val="20"/>
        </w:rPr>
      </w:pPr>
      <w:r w:rsidRPr="00A31CC0">
        <w:rPr>
          <w:rFonts w:ascii="Arial" w:hAnsi="Arial" w:cs="Arial"/>
          <w:sz w:val="20"/>
        </w:rPr>
        <w:t xml:space="preserve">Zhotovitel je vlastníkem všech věcí nezbytných k realizaci díla, které vnesl na staveniště včetně </w:t>
      </w:r>
      <w:r w:rsidR="002D6FEE" w:rsidRPr="00A31CC0">
        <w:rPr>
          <w:rFonts w:ascii="Arial" w:hAnsi="Arial" w:cs="Arial"/>
          <w:sz w:val="20"/>
        </w:rPr>
        <w:t>(</w:t>
      </w:r>
      <w:r w:rsidRPr="00A31CC0">
        <w:rPr>
          <w:rFonts w:ascii="Arial" w:hAnsi="Arial" w:cs="Arial"/>
          <w:sz w:val="20"/>
        </w:rPr>
        <w:t>stavebn</w:t>
      </w:r>
      <w:r w:rsidR="00950B03" w:rsidRPr="00A31CC0">
        <w:rPr>
          <w:rFonts w:ascii="Arial" w:hAnsi="Arial" w:cs="Arial"/>
          <w:sz w:val="20"/>
        </w:rPr>
        <w:t>ích</w:t>
      </w:r>
      <w:r w:rsidR="002D6FEE" w:rsidRPr="00A31CC0">
        <w:rPr>
          <w:rFonts w:ascii="Arial" w:hAnsi="Arial" w:cs="Arial"/>
          <w:sz w:val="20"/>
        </w:rPr>
        <w:t>)</w:t>
      </w:r>
      <w:r w:rsidR="00950B03" w:rsidRPr="00A31CC0">
        <w:rPr>
          <w:rFonts w:ascii="Arial" w:hAnsi="Arial" w:cs="Arial"/>
          <w:sz w:val="20"/>
        </w:rPr>
        <w:t xml:space="preserve"> strojů a jiných mechanizmů. </w:t>
      </w:r>
    </w:p>
    <w:p w14:paraId="0416C6BB" w14:textId="77777777" w:rsidR="00BA0774" w:rsidRPr="00A31CC0" w:rsidRDefault="00BA0774" w:rsidP="005E0078">
      <w:pPr>
        <w:ind w:left="709"/>
        <w:jc w:val="both"/>
        <w:rPr>
          <w:rFonts w:ascii="Arial" w:hAnsi="Arial" w:cs="Arial"/>
          <w:sz w:val="20"/>
        </w:rPr>
      </w:pPr>
    </w:p>
    <w:p w14:paraId="78D2A169" w14:textId="77777777" w:rsidR="00BA0774" w:rsidRPr="00A31CC0" w:rsidRDefault="00BA0774" w:rsidP="00BA0774">
      <w:pPr>
        <w:numPr>
          <w:ilvl w:val="1"/>
          <w:numId w:val="30"/>
        </w:numPr>
        <w:ind w:left="709" w:hanging="709"/>
        <w:jc w:val="both"/>
        <w:rPr>
          <w:rFonts w:ascii="Arial" w:hAnsi="Arial" w:cs="Arial"/>
          <w:sz w:val="20"/>
        </w:rPr>
      </w:pPr>
      <w:r w:rsidRPr="00A31CC0">
        <w:rPr>
          <w:rFonts w:ascii="Arial" w:hAnsi="Arial" w:cs="Arial"/>
          <w:sz w:val="20"/>
        </w:rPr>
        <w:t>Nebezpečí škody a zániku prováděného díla, jakož i nebezpečí škody na věcech opatřených k provedení díla nese zhotovitel. Tato nebezpečí přecházejí na objednatele předáním a převzetím díla.</w:t>
      </w:r>
    </w:p>
    <w:p w14:paraId="4387432A" w14:textId="77777777" w:rsidR="00BA0774" w:rsidRPr="00A31CC0" w:rsidRDefault="00BA0774" w:rsidP="00BA0774">
      <w:pPr>
        <w:pStyle w:val="Odstavecseseznamem"/>
        <w:rPr>
          <w:rFonts w:cs="Arial"/>
          <w:szCs w:val="20"/>
        </w:rPr>
      </w:pPr>
    </w:p>
    <w:p w14:paraId="37286C37" w14:textId="77777777" w:rsidR="009E27E7" w:rsidRPr="00A31CC0" w:rsidRDefault="00BA0774" w:rsidP="00BA0774">
      <w:pPr>
        <w:numPr>
          <w:ilvl w:val="1"/>
          <w:numId w:val="30"/>
        </w:numPr>
        <w:ind w:left="709" w:hanging="709"/>
        <w:jc w:val="both"/>
        <w:rPr>
          <w:rFonts w:ascii="Arial" w:hAnsi="Arial" w:cs="Arial"/>
          <w:sz w:val="20"/>
        </w:rPr>
      </w:pPr>
      <w:r w:rsidRPr="00A31CC0">
        <w:rPr>
          <w:rFonts w:ascii="Arial" w:hAnsi="Arial" w:cs="Arial"/>
          <w:sz w:val="20"/>
        </w:rPr>
        <w:t>Zhotovitel se zavazuje provést veškerá potřebná preventivní opatření snižující možnost vzniku škod podle předchozího odstavce.</w:t>
      </w:r>
    </w:p>
    <w:p w14:paraId="24CC382C" w14:textId="77777777" w:rsidR="000A44FC" w:rsidRPr="00A31CC0" w:rsidRDefault="000A44FC" w:rsidP="009E27E7">
      <w:pPr>
        <w:ind w:left="709"/>
        <w:jc w:val="both"/>
        <w:rPr>
          <w:rFonts w:ascii="Arial" w:hAnsi="Arial" w:cs="Arial"/>
          <w:b/>
          <w:sz w:val="20"/>
          <w:u w:val="single"/>
        </w:rPr>
      </w:pPr>
    </w:p>
    <w:p w14:paraId="4993C0AF" w14:textId="77777777" w:rsidR="000A44FC" w:rsidRPr="00A31CC0" w:rsidRDefault="000A44FC" w:rsidP="000A44FC">
      <w:pPr>
        <w:jc w:val="center"/>
        <w:rPr>
          <w:rFonts w:ascii="Arial" w:hAnsi="Arial" w:cs="Arial"/>
          <w:b/>
          <w:sz w:val="20"/>
        </w:rPr>
      </w:pPr>
      <w:r w:rsidRPr="00A31CC0">
        <w:rPr>
          <w:rFonts w:ascii="Arial" w:hAnsi="Arial" w:cs="Arial"/>
          <w:b/>
          <w:sz w:val="20"/>
        </w:rPr>
        <w:t>X. Odpovědnost za vady, záruka za jakost díla, reklamace</w:t>
      </w:r>
    </w:p>
    <w:p w14:paraId="4453C51A" w14:textId="77777777" w:rsidR="000A44FC" w:rsidRPr="00A31CC0" w:rsidRDefault="000A44FC" w:rsidP="000A44FC">
      <w:pPr>
        <w:jc w:val="both"/>
        <w:rPr>
          <w:rFonts w:ascii="Arial" w:hAnsi="Arial" w:cs="Arial"/>
          <w:sz w:val="20"/>
        </w:rPr>
      </w:pPr>
    </w:p>
    <w:p w14:paraId="5CBD53E1" w14:textId="77777777" w:rsidR="000A44FC" w:rsidRPr="00A31CC0" w:rsidRDefault="00303AAB" w:rsidP="00234667">
      <w:pPr>
        <w:ind w:left="567" w:hanging="567"/>
        <w:jc w:val="both"/>
        <w:rPr>
          <w:rFonts w:ascii="Arial" w:hAnsi="Arial" w:cs="Arial"/>
          <w:sz w:val="20"/>
        </w:rPr>
      </w:pPr>
      <w:proofErr w:type="gramStart"/>
      <w:r w:rsidRPr="00A31CC0">
        <w:rPr>
          <w:rFonts w:ascii="Arial" w:hAnsi="Arial" w:cs="Arial"/>
          <w:sz w:val="20"/>
        </w:rPr>
        <w:t>10.1</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Zhotovitel odpovídá za to, že dílo je bez faktických a právních vad, je zhotoveno v souladu s touto smlouvou a jejím účelem a právními předpisy a v kvalitě touto smlouvou dohodnuté a objednatelem požadované. Zhotovitel odpovídá za vady díla a poskytuje na dílo záruku za jakost za vady díla, které se vyskytnou po převzetí díla objednatelem v záruční době, která činí</w:t>
      </w:r>
      <w:r w:rsidR="000A44FC" w:rsidRPr="00A31CC0">
        <w:rPr>
          <w:rFonts w:ascii="Arial" w:hAnsi="Arial" w:cs="Arial"/>
          <w:b/>
          <w:sz w:val="20"/>
        </w:rPr>
        <w:t xml:space="preserve">: </w:t>
      </w:r>
      <w:bookmarkStart w:id="0" w:name="_DV_M211"/>
      <w:bookmarkEnd w:id="0"/>
      <w:r w:rsidR="000A44FC" w:rsidRPr="00A31CC0">
        <w:rPr>
          <w:rFonts w:ascii="Arial" w:hAnsi="Arial" w:cs="Arial"/>
          <w:b/>
          <w:sz w:val="20"/>
        </w:rPr>
        <w:t xml:space="preserve"> </w:t>
      </w:r>
      <w:r w:rsidRPr="00A31CC0">
        <w:rPr>
          <w:rFonts w:ascii="Arial" w:hAnsi="Arial" w:cs="Arial"/>
          <w:b/>
          <w:sz w:val="20"/>
        </w:rPr>
        <w:t>60 měsíců</w:t>
      </w:r>
      <w:bookmarkStart w:id="1" w:name="_DV_M212"/>
      <w:bookmarkStart w:id="2" w:name="_DV_M213"/>
      <w:bookmarkEnd w:id="1"/>
      <w:bookmarkEnd w:id="2"/>
      <w:r w:rsidR="000A44FC" w:rsidRPr="00A31CC0">
        <w:rPr>
          <w:rFonts w:ascii="Arial" w:hAnsi="Arial" w:cs="Arial"/>
          <w:sz w:val="20"/>
        </w:rPr>
        <w:t xml:space="preserve"> </w:t>
      </w:r>
    </w:p>
    <w:p w14:paraId="6647CBFB" w14:textId="77777777" w:rsidR="000A44FC" w:rsidRPr="00A31CC0" w:rsidRDefault="000A44FC" w:rsidP="000A44FC">
      <w:pPr>
        <w:ind w:left="567" w:hanging="567"/>
        <w:jc w:val="both"/>
        <w:rPr>
          <w:rFonts w:ascii="Arial" w:hAnsi="Arial" w:cs="Arial"/>
          <w:sz w:val="20"/>
        </w:rPr>
      </w:pPr>
    </w:p>
    <w:p w14:paraId="6B6955F1" w14:textId="77777777" w:rsidR="000A44FC" w:rsidRPr="00A31CC0" w:rsidRDefault="00303AAB" w:rsidP="00303AAB">
      <w:pPr>
        <w:ind w:left="567" w:hanging="567"/>
        <w:jc w:val="both"/>
        <w:rPr>
          <w:rFonts w:ascii="Arial" w:hAnsi="Arial" w:cs="Arial"/>
          <w:sz w:val="20"/>
        </w:rPr>
      </w:pPr>
      <w:proofErr w:type="gramStart"/>
      <w:r w:rsidRPr="00A31CC0">
        <w:rPr>
          <w:rFonts w:ascii="Arial" w:hAnsi="Arial" w:cs="Arial"/>
          <w:sz w:val="20"/>
        </w:rPr>
        <w:t>10.2</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 xml:space="preserve">Záruční doba počíná plynout dnem následujícím po převzetí díla objednatelem doloženém podepsaným předávacím protokolem dle čl. </w:t>
      </w:r>
      <w:r w:rsidRPr="00A31CC0">
        <w:rPr>
          <w:rFonts w:ascii="Arial" w:hAnsi="Arial" w:cs="Arial"/>
          <w:sz w:val="20"/>
        </w:rPr>
        <w:t>VII</w:t>
      </w:r>
      <w:r w:rsidR="000A44FC" w:rsidRPr="00A31CC0">
        <w:rPr>
          <w:rFonts w:ascii="Arial" w:hAnsi="Arial" w:cs="Arial"/>
          <w:sz w:val="20"/>
        </w:rPr>
        <w:t xml:space="preserve">I. smlouvy. Pokud bylo dílo převzato s vadami či nedodělky, začíná </w:t>
      </w:r>
      <w:r w:rsidR="000A44FC" w:rsidRPr="00A31CC0">
        <w:rPr>
          <w:rFonts w:ascii="Arial" w:hAnsi="Arial" w:cs="Arial"/>
          <w:sz w:val="20"/>
        </w:rPr>
        <w:lastRenderedPageBreak/>
        <w:t xml:space="preserve">záruční doba pro části díla, které byly vadné / nedokončené běžet až okamžikem odstranění těchto vad a nedodělků.  </w:t>
      </w:r>
    </w:p>
    <w:p w14:paraId="4312DEC2" w14:textId="77777777" w:rsidR="000A44FC" w:rsidRPr="00A31CC0" w:rsidRDefault="000A44FC" w:rsidP="000A44FC">
      <w:pPr>
        <w:jc w:val="both"/>
        <w:rPr>
          <w:rFonts w:ascii="Arial" w:hAnsi="Arial" w:cs="Arial"/>
          <w:sz w:val="20"/>
        </w:rPr>
      </w:pPr>
    </w:p>
    <w:p w14:paraId="45F89B02" w14:textId="77777777" w:rsidR="000A44FC" w:rsidRPr="00A31CC0" w:rsidRDefault="00303AAB" w:rsidP="000A44FC">
      <w:pPr>
        <w:ind w:left="567" w:hanging="567"/>
        <w:jc w:val="both"/>
        <w:rPr>
          <w:rFonts w:ascii="Arial" w:hAnsi="Arial" w:cs="Arial"/>
          <w:sz w:val="20"/>
        </w:rPr>
      </w:pPr>
      <w:proofErr w:type="gramStart"/>
      <w:r w:rsidRPr="00A31CC0">
        <w:rPr>
          <w:rFonts w:ascii="Arial" w:hAnsi="Arial" w:cs="Arial"/>
          <w:sz w:val="20"/>
        </w:rPr>
        <w:t>10.3</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 xml:space="preserve">Doba od uplatnění práva z odpovědnosti za vady až do doby odstranění vad(y) se nepočítá do záruční doby. Po tuto dobu záruční doba neběží. </w:t>
      </w:r>
    </w:p>
    <w:p w14:paraId="6D5F7018" w14:textId="77777777" w:rsidR="000A44FC" w:rsidRPr="00A31CC0" w:rsidRDefault="000A44FC" w:rsidP="000A44FC">
      <w:pPr>
        <w:ind w:left="567" w:hanging="567"/>
        <w:jc w:val="both"/>
        <w:rPr>
          <w:rFonts w:ascii="Arial" w:hAnsi="Arial" w:cs="Arial"/>
          <w:sz w:val="20"/>
        </w:rPr>
      </w:pPr>
    </w:p>
    <w:p w14:paraId="015C36CB" w14:textId="77777777" w:rsidR="000A44FC" w:rsidRPr="00A31CC0" w:rsidRDefault="00303AAB" w:rsidP="000A44FC">
      <w:pPr>
        <w:tabs>
          <w:tab w:val="left" w:pos="567"/>
        </w:tabs>
        <w:jc w:val="both"/>
        <w:rPr>
          <w:rFonts w:ascii="Arial" w:hAnsi="Arial" w:cs="Arial"/>
          <w:sz w:val="20"/>
        </w:rPr>
      </w:pPr>
      <w:proofErr w:type="gramStart"/>
      <w:r w:rsidRPr="00A31CC0">
        <w:rPr>
          <w:rFonts w:ascii="Arial" w:hAnsi="Arial" w:cs="Arial"/>
          <w:sz w:val="20"/>
        </w:rPr>
        <w:t>10.4</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V případě výskytu vady díla v záruční době se zhotovitel zavazuje:</w:t>
      </w:r>
    </w:p>
    <w:p w14:paraId="49AEB6C7" w14:textId="77777777" w:rsidR="000A44FC" w:rsidRPr="00A31CC0" w:rsidRDefault="000A44FC" w:rsidP="000A44FC">
      <w:pPr>
        <w:jc w:val="both"/>
        <w:rPr>
          <w:rFonts w:ascii="Arial" w:hAnsi="Arial" w:cs="Arial"/>
          <w:sz w:val="20"/>
        </w:rPr>
      </w:pPr>
    </w:p>
    <w:p w14:paraId="4EA6D080" w14:textId="77777777" w:rsidR="000A44FC" w:rsidRPr="00A31CC0" w:rsidRDefault="000A44FC" w:rsidP="00844F5A">
      <w:pPr>
        <w:widowControl/>
        <w:numPr>
          <w:ilvl w:val="0"/>
          <w:numId w:val="27"/>
        </w:numPr>
        <w:tabs>
          <w:tab w:val="clear" w:pos="1791"/>
        </w:tabs>
        <w:ind w:left="1134" w:hanging="567"/>
        <w:jc w:val="both"/>
        <w:rPr>
          <w:rFonts w:ascii="Arial" w:hAnsi="Arial" w:cs="Arial"/>
          <w:sz w:val="20"/>
        </w:rPr>
      </w:pPr>
      <w:r w:rsidRPr="00A31CC0">
        <w:rPr>
          <w:rFonts w:ascii="Arial" w:hAnsi="Arial" w:cs="Arial"/>
          <w:sz w:val="20"/>
        </w:rPr>
        <w:t>bezplatně odstranit vady díla opravou či výměnou, a to v přiměřené lhůtě dle dalšího odstavce tohoto článku smlouvy,</w:t>
      </w:r>
    </w:p>
    <w:p w14:paraId="7099AC7E" w14:textId="77777777" w:rsidR="000A44FC" w:rsidRPr="00A31CC0" w:rsidRDefault="000A44FC" w:rsidP="00844F5A">
      <w:pPr>
        <w:ind w:left="1134" w:hanging="567"/>
        <w:jc w:val="both"/>
        <w:rPr>
          <w:rFonts w:ascii="Arial" w:hAnsi="Arial" w:cs="Arial"/>
          <w:sz w:val="20"/>
        </w:rPr>
      </w:pPr>
    </w:p>
    <w:p w14:paraId="527B507D" w14:textId="77777777" w:rsidR="000A44FC" w:rsidRPr="00A31CC0" w:rsidRDefault="000A44FC" w:rsidP="00844F5A">
      <w:pPr>
        <w:widowControl/>
        <w:numPr>
          <w:ilvl w:val="0"/>
          <w:numId w:val="27"/>
        </w:numPr>
        <w:tabs>
          <w:tab w:val="clear" w:pos="1791"/>
        </w:tabs>
        <w:ind w:left="1134" w:hanging="567"/>
        <w:jc w:val="both"/>
        <w:rPr>
          <w:rFonts w:ascii="Arial" w:hAnsi="Arial" w:cs="Arial"/>
          <w:sz w:val="20"/>
        </w:rPr>
      </w:pPr>
      <w:r w:rsidRPr="00A31CC0">
        <w:rPr>
          <w:rFonts w:ascii="Arial" w:hAnsi="Arial" w:cs="Arial"/>
          <w:sz w:val="20"/>
        </w:rPr>
        <w:t>uhradit objednateli účelně vynaložené náklady na opravu díla v případě, že si objednatel zajistí opravu sám,</w:t>
      </w:r>
    </w:p>
    <w:p w14:paraId="5FCBA8D8" w14:textId="77777777" w:rsidR="000A44FC" w:rsidRPr="00A31CC0" w:rsidRDefault="000A44FC" w:rsidP="00844F5A">
      <w:pPr>
        <w:pStyle w:val="Odstavecseseznamem"/>
        <w:ind w:left="1134" w:hanging="567"/>
        <w:rPr>
          <w:rFonts w:cs="Arial"/>
          <w:szCs w:val="20"/>
        </w:rPr>
      </w:pPr>
    </w:p>
    <w:p w14:paraId="231953B7" w14:textId="77777777" w:rsidR="000A44FC" w:rsidRPr="00A31CC0" w:rsidRDefault="000A44FC" w:rsidP="00844F5A">
      <w:pPr>
        <w:widowControl/>
        <w:numPr>
          <w:ilvl w:val="0"/>
          <w:numId w:val="27"/>
        </w:numPr>
        <w:tabs>
          <w:tab w:val="clear" w:pos="1791"/>
        </w:tabs>
        <w:ind w:left="1134" w:hanging="567"/>
        <w:jc w:val="both"/>
        <w:rPr>
          <w:rFonts w:ascii="Arial" w:hAnsi="Arial" w:cs="Arial"/>
          <w:sz w:val="20"/>
        </w:rPr>
      </w:pPr>
      <w:r w:rsidRPr="00A31CC0">
        <w:rPr>
          <w:rFonts w:ascii="Arial" w:hAnsi="Arial" w:cs="Arial"/>
          <w:sz w:val="20"/>
        </w:rPr>
        <w:t>poskytnout objednateli slevu z ceny díla, jež odpovídá rozdílu mezi hodnotou bezvadného díla a hodnotou díla dodaného s vadami, přičemž při určení hodnoty díla s vadami se smluvní strany zavazují akceptovat závěry znalce určeného objednatelem.</w:t>
      </w:r>
    </w:p>
    <w:p w14:paraId="1DAD66E1" w14:textId="77777777" w:rsidR="000A44FC" w:rsidRPr="00A31CC0" w:rsidRDefault="000A44FC" w:rsidP="000A44FC">
      <w:pPr>
        <w:pStyle w:val="Odstavecseseznamem"/>
        <w:rPr>
          <w:rFonts w:cs="Arial"/>
          <w:szCs w:val="20"/>
        </w:rPr>
      </w:pPr>
    </w:p>
    <w:p w14:paraId="20507F96" w14:textId="77777777" w:rsidR="000A44FC" w:rsidRPr="00A31CC0" w:rsidRDefault="000A44FC" w:rsidP="00844F5A">
      <w:pPr>
        <w:ind w:left="567"/>
        <w:jc w:val="both"/>
        <w:rPr>
          <w:rFonts w:ascii="Arial" w:hAnsi="Arial" w:cs="Arial"/>
          <w:sz w:val="20"/>
        </w:rPr>
      </w:pPr>
      <w:r w:rsidRPr="00A31CC0">
        <w:rPr>
          <w:rFonts w:ascii="Arial" w:hAnsi="Arial" w:cs="Arial"/>
          <w:sz w:val="20"/>
        </w:rPr>
        <w:t xml:space="preserve">Volba mezi nároky z vad díla náleží objednateli. Nároky objednatele z vad díla se nedotýkají nároku objednatele na náhradu škody nebo na smluvní pokutu. </w:t>
      </w:r>
    </w:p>
    <w:p w14:paraId="4B3B59A9" w14:textId="77777777" w:rsidR="00265F73" w:rsidRPr="00A31CC0" w:rsidRDefault="00265F73" w:rsidP="00844F5A">
      <w:pPr>
        <w:ind w:left="567"/>
        <w:jc w:val="both"/>
        <w:rPr>
          <w:rFonts w:ascii="Arial" w:hAnsi="Arial" w:cs="Arial"/>
          <w:sz w:val="20"/>
        </w:rPr>
      </w:pPr>
    </w:p>
    <w:p w14:paraId="3EEB7CC4" w14:textId="77777777" w:rsidR="000A44FC" w:rsidRPr="00A31CC0" w:rsidRDefault="000A44FC" w:rsidP="000A44FC">
      <w:pPr>
        <w:jc w:val="both"/>
        <w:rPr>
          <w:rFonts w:ascii="Arial" w:hAnsi="Arial" w:cs="Arial"/>
          <w:sz w:val="20"/>
        </w:rPr>
      </w:pPr>
    </w:p>
    <w:p w14:paraId="6B1E32E8" w14:textId="77777777" w:rsidR="000A44FC" w:rsidRPr="00A31CC0" w:rsidRDefault="00844F5A" w:rsidP="000A44FC">
      <w:pPr>
        <w:tabs>
          <w:tab w:val="left" w:pos="567"/>
        </w:tabs>
        <w:jc w:val="both"/>
        <w:rPr>
          <w:rFonts w:ascii="Arial" w:hAnsi="Arial" w:cs="Arial"/>
          <w:sz w:val="20"/>
        </w:rPr>
      </w:pPr>
      <w:r w:rsidRPr="00A31CC0">
        <w:rPr>
          <w:rFonts w:ascii="Arial" w:hAnsi="Arial" w:cs="Arial"/>
          <w:sz w:val="20"/>
        </w:rPr>
        <w:t xml:space="preserve">10.5. </w:t>
      </w:r>
      <w:r w:rsidR="000A44FC" w:rsidRPr="00A31CC0">
        <w:rPr>
          <w:rFonts w:ascii="Arial" w:hAnsi="Arial" w:cs="Arial"/>
          <w:sz w:val="20"/>
        </w:rPr>
        <w:t>Zhotovitel se v případě uplatnění vady díla objednatelem zavazuje:</w:t>
      </w:r>
    </w:p>
    <w:p w14:paraId="0093E7F8" w14:textId="77777777" w:rsidR="000A44FC" w:rsidRPr="00A31CC0" w:rsidRDefault="000A44FC" w:rsidP="000A44FC">
      <w:pPr>
        <w:jc w:val="both"/>
        <w:rPr>
          <w:rFonts w:ascii="Arial" w:hAnsi="Arial" w:cs="Arial"/>
          <w:sz w:val="20"/>
        </w:rPr>
      </w:pPr>
    </w:p>
    <w:p w14:paraId="4536C7F8" w14:textId="77777777" w:rsidR="000A44FC" w:rsidRPr="00A31CC0" w:rsidRDefault="000A44FC" w:rsidP="00844F5A">
      <w:pPr>
        <w:widowControl/>
        <w:numPr>
          <w:ilvl w:val="0"/>
          <w:numId w:val="26"/>
        </w:numPr>
        <w:tabs>
          <w:tab w:val="clear" w:pos="1791"/>
          <w:tab w:val="num" w:pos="1134"/>
        </w:tabs>
        <w:ind w:left="1134" w:hanging="567"/>
        <w:jc w:val="both"/>
        <w:rPr>
          <w:rFonts w:ascii="Arial" w:hAnsi="Arial" w:cs="Arial"/>
          <w:sz w:val="20"/>
        </w:rPr>
      </w:pPr>
      <w:r w:rsidRPr="00A31CC0">
        <w:rPr>
          <w:rFonts w:ascii="Arial" w:hAnsi="Arial" w:cs="Arial"/>
          <w:sz w:val="20"/>
        </w:rPr>
        <w:t xml:space="preserve">potvrdit objednateli bezodkladně </w:t>
      </w:r>
      <w:r w:rsidR="006F6959" w:rsidRPr="00A31CC0">
        <w:rPr>
          <w:rFonts w:ascii="Arial" w:hAnsi="Arial" w:cs="Arial"/>
          <w:sz w:val="20"/>
        </w:rPr>
        <w:t>emailem</w:t>
      </w:r>
      <w:r w:rsidRPr="00A31CC0">
        <w:rPr>
          <w:rFonts w:ascii="Arial" w:hAnsi="Arial" w:cs="Arial"/>
          <w:sz w:val="20"/>
        </w:rPr>
        <w:t xml:space="preserve"> nebo telefonicky přijetí uplatnění vady díla s uvedením termínu uskutečnění prověrky vady,  </w:t>
      </w:r>
    </w:p>
    <w:p w14:paraId="61A25BBF" w14:textId="77777777" w:rsidR="000A44FC" w:rsidRPr="00A31CC0" w:rsidRDefault="000A44FC" w:rsidP="00844F5A">
      <w:pPr>
        <w:tabs>
          <w:tab w:val="num" w:pos="1134"/>
        </w:tabs>
        <w:ind w:left="1134" w:hanging="567"/>
        <w:jc w:val="both"/>
        <w:rPr>
          <w:rFonts w:ascii="Arial" w:hAnsi="Arial" w:cs="Arial"/>
          <w:sz w:val="20"/>
        </w:rPr>
      </w:pPr>
    </w:p>
    <w:p w14:paraId="2CA68DD9" w14:textId="77777777" w:rsidR="000A44FC" w:rsidRPr="00A31CC0" w:rsidRDefault="000A44FC" w:rsidP="00844F5A">
      <w:pPr>
        <w:widowControl/>
        <w:numPr>
          <w:ilvl w:val="0"/>
          <w:numId w:val="26"/>
        </w:numPr>
        <w:tabs>
          <w:tab w:val="clear" w:pos="1791"/>
          <w:tab w:val="num" w:pos="1134"/>
        </w:tabs>
        <w:ind w:left="1134" w:hanging="567"/>
        <w:jc w:val="both"/>
        <w:rPr>
          <w:rFonts w:ascii="Arial" w:hAnsi="Arial" w:cs="Arial"/>
          <w:sz w:val="20"/>
        </w:rPr>
      </w:pPr>
      <w:r w:rsidRPr="00A31CC0">
        <w:rPr>
          <w:rFonts w:ascii="Arial" w:hAnsi="Arial" w:cs="Arial"/>
          <w:sz w:val="20"/>
        </w:rPr>
        <w:t xml:space="preserve">uskutečnit prověrku k zjištění důvodnosti a charakteru vady, nejpozději však ve lhůtě </w:t>
      </w:r>
      <w:r w:rsidR="00D21567" w:rsidRPr="00A31CC0">
        <w:rPr>
          <w:rFonts w:ascii="Arial" w:hAnsi="Arial" w:cs="Arial"/>
          <w:sz w:val="20"/>
        </w:rPr>
        <w:t xml:space="preserve">24 </w:t>
      </w:r>
      <w:r w:rsidRPr="00A31CC0">
        <w:rPr>
          <w:rFonts w:ascii="Arial" w:hAnsi="Arial" w:cs="Arial"/>
          <w:sz w:val="20"/>
        </w:rPr>
        <w:t>hodin od uplatnění vady,</w:t>
      </w:r>
    </w:p>
    <w:p w14:paraId="0C9C810C" w14:textId="77777777" w:rsidR="000A44FC" w:rsidRPr="00A31CC0" w:rsidRDefault="000A44FC" w:rsidP="00844F5A">
      <w:pPr>
        <w:tabs>
          <w:tab w:val="num" w:pos="1134"/>
        </w:tabs>
        <w:ind w:left="1134" w:hanging="567"/>
        <w:jc w:val="both"/>
        <w:rPr>
          <w:rFonts w:ascii="Arial" w:hAnsi="Arial" w:cs="Arial"/>
          <w:sz w:val="20"/>
        </w:rPr>
      </w:pPr>
    </w:p>
    <w:p w14:paraId="6B0F5A36" w14:textId="77777777" w:rsidR="000A44FC" w:rsidRPr="00A31CC0" w:rsidRDefault="000A44FC" w:rsidP="00844F5A">
      <w:pPr>
        <w:widowControl/>
        <w:numPr>
          <w:ilvl w:val="0"/>
          <w:numId w:val="26"/>
        </w:numPr>
        <w:tabs>
          <w:tab w:val="clear" w:pos="1791"/>
          <w:tab w:val="num" w:pos="1134"/>
        </w:tabs>
        <w:ind w:left="1134" w:hanging="567"/>
        <w:jc w:val="both"/>
        <w:rPr>
          <w:rFonts w:ascii="Arial" w:hAnsi="Arial" w:cs="Arial"/>
          <w:sz w:val="20"/>
        </w:rPr>
      </w:pPr>
      <w:r w:rsidRPr="00A31CC0">
        <w:rPr>
          <w:rFonts w:ascii="Arial" w:hAnsi="Arial" w:cs="Arial"/>
          <w:sz w:val="20"/>
        </w:rPr>
        <w:t xml:space="preserve">zahájit bezodkladně práce na odstraňování vady, nejpozději však ve lhůtě </w:t>
      </w:r>
      <w:r w:rsidR="00D21567" w:rsidRPr="00A31CC0">
        <w:rPr>
          <w:rFonts w:ascii="Arial" w:hAnsi="Arial" w:cs="Arial"/>
          <w:sz w:val="20"/>
        </w:rPr>
        <w:t xml:space="preserve">48 </w:t>
      </w:r>
      <w:r w:rsidRPr="00A31CC0">
        <w:rPr>
          <w:rFonts w:ascii="Arial" w:hAnsi="Arial" w:cs="Arial"/>
          <w:sz w:val="20"/>
        </w:rPr>
        <w:t xml:space="preserve">hodin od </w:t>
      </w:r>
      <w:r w:rsidR="006F6959" w:rsidRPr="00A31CC0">
        <w:rPr>
          <w:rFonts w:ascii="Arial" w:hAnsi="Arial" w:cs="Arial"/>
          <w:sz w:val="20"/>
        </w:rPr>
        <w:t>uskutečnění prověrky,</w:t>
      </w:r>
    </w:p>
    <w:p w14:paraId="4704B3F1" w14:textId="77777777" w:rsidR="000A44FC" w:rsidRPr="00A31CC0" w:rsidRDefault="000A44FC" w:rsidP="00844F5A">
      <w:pPr>
        <w:tabs>
          <w:tab w:val="num" w:pos="1134"/>
        </w:tabs>
        <w:ind w:left="1134" w:hanging="567"/>
        <w:jc w:val="both"/>
        <w:rPr>
          <w:rFonts w:ascii="Arial" w:hAnsi="Arial" w:cs="Arial"/>
          <w:sz w:val="20"/>
        </w:rPr>
      </w:pPr>
    </w:p>
    <w:p w14:paraId="1A77F4CD" w14:textId="77777777" w:rsidR="000A44FC" w:rsidRPr="00A31CC0" w:rsidRDefault="000A44FC" w:rsidP="00844F5A">
      <w:pPr>
        <w:widowControl/>
        <w:numPr>
          <w:ilvl w:val="0"/>
          <w:numId w:val="26"/>
        </w:numPr>
        <w:tabs>
          <w:tab w:val="clear" w:pos="1791"/>
          <w:tab w:val="num" w:pos="1134"/>
        </w:tabs>
        <w:ind w:left="1134" w:hanging="567"/>
        <w:jc w:val="both"/>
        <w:rPr>
          <w:rFonts w:ascii="Arial" w:hAnsi="Arial" w:cs="Arial"/>
          <w:sz w:val="20"/>
        </w:rPr>
      </w:pPr>
      <w:r w:rsidRPr="00A31CC0">
        <w:rPr>
          <w:rFonts w:ascii="Arial" w:hAnsi="Arial" w:cs="Arial"/>
          <w:sz w:val="20"/>
        </w:rPr>
        <w:t xml:space="preserve">odstranit běžnou vadu bezodkladně, nejpozději však ve lhůtě </w:t>
      </w:r>
      <w:r w:rsidR="00D21567" w:rsidRPr="00A31CC0">
        <w:rPr>
          <w:rFonts w:ascii="Arial" w:hAnsi="Arial" w:cs="Arial"/>
          <w:sz w:val="20"/>
        </w:rPr>
        <w:t>10</w:t>
      </w:r>
      <w:r w:rsidRPr="00A31CC0">
        <w:rPr>
          <w:rFonts w:ascii="Arial" w:hAnsi="Arial" w:cs="Arial"/>
          <w:sz w:val="20"/>
        </w:rPr>
        <w:t xml:space="preserve"> kalendářních dnů od </w:t>
      </w:r>
      <w:r w:rsidR="006F6959" w:rsidRPr="00A31CC0">
        <w:rPr>
          <w:rFonts w:ascii="Arial" w:hAnsi="Arial" w:cs="Arial"/>
          <w:sz w:val="20"/>
        </w:rPr>
        <w:t>uskutečnění prověrky</w:t>
      </w:r>
      <w:r w:rsidRPr="00A31CC0">
        <w:rPr>
          <w:rFonts w:ascii="Arial" w:hAnsi="Arial" w:cs="Arial"/>
          <w:sz w:val="20"/>
        </w:rPr>
        <w:t>,</w:t>
      </w:r>
    </w:p>
    <w:p w14:paraId="06F7248F" w14:textId="77777777" w:rsidR="000A44FC" w:rsidRPr="00A31CC0" w:rsidRDefault="000A44FC" w:rsidP="00844F5A">
      <w:pPr>
        <w:tabs>
          <w:tab w:val="num" w:pos="1134"/>
        </w:tabs>
        <w:ind w:left="1134" w:hanging="567"/>
        <w:jc w:val="both"/>
        <w:rPr>
          <w:rFonts w:ascii="Arial" w:hAnsi="Arial" w:cs="Arial"/>
          <w:sz w:val="20"/>
        </w:rPr>
      </w:pPr>
    </w:p>
    <w:p w14:paraId="52422B62" w14:textId="77777777" w:rsidR="000A44FC" w:rsidRPr="00A31CC0" w:rsidRDefault="000A44FC" w:rsidP="00844F5A">
      <w:pPr>
        <w:widowControl/>
        <w:numPr>
          <w:ilvl w:val="0"/>
          <w:numId w:val="26"/>
        </w:numPr>
        <w:tabs>
          <w:tab w:val="clear" w:pos="1791"/>
          <w:tab w:val="num" w:pos="1134"/>
        </w:tabs>
        <w:ind w:left="1134" w:hanging="567"/>
        <w:jc w:val="both"/>
        <w:rPr>
          <w:rFonts w:ascii="Arial" w:hAnsi="Arial" w:cs="Arial"/>
          <w:sz w:val="20"/>
        </w:rPr>
      </w:pPr>
      <w:r w:rsidRPr="00A31CC0">
        <w:rPr>
          <w:rFonts w:ascii="Arial" w:hAnsi="Arial" w:cs="Arial"/>
          <w:sz w:val="20"/>
        </w:rPr>
        <w:t>odstranit vadu bránící užívání díla nebo části díla bezodkladně v technicky nejkratším možném termínu, nejpozději však ve lhůtě</w:t>
      </w:r>
      <w:r w:rsidR="00236F2A" w:rsidRPr="00A31CC0">
        <w:rPr>
          <w:rFonts w:ascii="Arial" w:hAnsi="Arial" w:cs="Arial"/>
          <w:sz w:val="20"/>
        </w:rPr>
        <w:t xml:space="preserve"> 72</w:t>
      </w:r>
      <w:r w:rsidRPr="00A31CC0">
        <w:rPr>
          <w:rFonts w:ascii="Arial" w:hAnsi="Arial" w:cs="Arial"/>
          <w:sz w:val="20"/>
        </w:rPr>
        <w:t xml:space="preserve"> hodin od </w:t>
      </w:r>
      <w:r w:rsidR="002D6FEE" w:rsidRPr="00A31CC0">
        <w:rPr>
          <w:rFonts w:ascii="Arial" w:hAnsi="Arial" w:cs="Arial"/>
          <w:sz w:val="20"/>
        </w:rPr>
        <w:t>u</w:t>
      </w:r>
      <w:r w:rsidR="006F6959" w:rsidRPr="00A31CC0">
        <w:rPr>
          <w:rFonts w:ascii="Arial" w:hAnsi="Arial" w:cs="Arial"/>
          <w:sz w:val="20"/>
        </w:rPr>
        <w:t>skutečnění</w:t>
      </w:r>
      <w:r w:rsidR="00761200" w:rsidRPr="00A31CC0">
        <w:rPr>
          <w:rFonts w:ascii="Arial" w:hAnsi="Arial" w:cs="Arial"/>
          <w:sz w:val="20"/>
        </w:rPr>
        <w:t xml:space="preserve"> prověrky</w:t>
      </w:r>
      <w:r w:rsidRPr="00A31CC0">
        <w:rPr>
          <w:rFonts w:ascii="Arial" w:hAnsi="Arial" w:cs="Arial"/>
          <w:sz w:val="20"/>
        </w:rPr>
        <w:t>, nedohodnou-li se strany písemně jinak.</w:t>
      </w:r>
    </w:p>
    <w:p w14:paraId="4F873999" w14:textId="77777777" w:rsidR="000A44FC" w:rsidRPr="00A31CC0" w:rsidRDefault="000A44FC" w:rsidP="000A44FC">
      <w:pPr>
        <w:ind w:left="1431"/>
        <w:jc w:val="both"/>
        <w:rPr>
          <w:rFonts w:ascii="Arial" w:hAnsi="Arial" w:cs="Arial"/>
          <w:sz w:val="20"/>
        </w:rPr>
      </w:pPr>
    </w:p>
    <w:p w14:paraId="11B98B1C" w14:textId="77777777" w:rsidR="00D13FD6" w:rsidRPr="00A31CC0" w:rsidRDefault="00844F5A" w:rsidP="000A44FC">
      <w:pPr>
        <w:ind w:left="567" w:hanging="567"/>
        <w:jc w:val="both"/>
        <w:rPr>
          <w:rFonts w:ascii="Arial" w:hAnsi="Arial" w:cs="Arial"/>
          <w:sz w:val="20"/>
        </w:rPr>
      </w:pPr>
      <w:proofErr w:type="gramStart"/>
      <w:r w:rsidRPr="00A31CC0">
        <w:rPr>
          <w:rFonts w:ascii="Arial" w:hAnsi="Arial" w:cs="Arial"/>
          <w:sz w:val="20"/>
        </w:rPr>
        <w:t>10.6</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Zhotovitel se zavazuje zahájit odstraňování vad, které mají charak</w:t>
      </w:r>
      <w:r w:rsidRPr="00A31CC0">
        <w:rPr>
          <w:rFonts w:ascii="Arial" w:hAnsi="Arial" w:cs="Arial"/>
          <w:sz w:val="20"/>
        </w:rPr>
        <w:t>ter havárie ve lhůtě do 24</w:t>
      </w:r>
      <w:r w:rsidR="000A44FC" w:rsidRPr="00A31CC0">
        <w:rPr>
          <w:rFonts w:ascii="Arial" w:hAnsi="Arial" w:cs="Arial"/>
          <w:sz w:val="20"/>
        </w:rPr>
        <w:t xml:space="preserve"> hodin od jejich uplatnění objednatelem. Objednatel je oprávněn takové vady uplatnit u zhotovitele bezprostředně telefonicky na čísle</w:t>
      </w:r>
      <w:r w:rsidR="00084116" w:rsidRPr="00A31CC0">
        <w:rPr>
          <w:rFonts w:ascii="Arial" w:hAnsi="Arial" w:cs="Arial"/>
          <w:sz w:val="20"/>
        </w:rPr>
        <w:t xml:space="preserve">: </w:t>
      </w:r>
      <w:r w:rsidR="00D13FD6" w:rsidRPr="00A31CC0">
        <w:rPr>
          <w:rFonts w:ascii="Arial" w:hAnsi="Arial" w:cs="Arial"/>
          <w:b/>
          <w:sz w:val="20"/>
        </w:rPr>
        <w:t>…………….</w:t>
      </w:r>
      <w:r w:rsidR="00D13FD6" w:rsidRPr="00A31CC0">
        <w:rPr>
          <w:rFonts w:ascii="Arial" w:hAnsi="Arial" w:cs="Arial"/>
          <w:sz w:val="20"/>
        </w:rPr>
        <w:t xml:space="preserve"> </w:t>
      </w:r>
      <w:r w:rsidR="00084116" w:rsidRPr="00A31CC0">
        <w:rPr>
          <w:rFonts w:ascii="Arial" w:hAnsi="Arial" w:cs="Arial"/>
          <w:sz w:val="20"/>
        </w:rPr>
        <w:t xml:space="preserve">a  </w:t>
      </w:r>
      <w:r w:rsidR="00D13FD6" w:rsidRPr="00A31CC0">
        <w:rPr>
          <w:rFonts w:ascii="Arial" w:hAnsi="Arial" w:cs="Arial"/>
          <w:sz w:val="20"/>
        </w:rPr>
        <w:t>e-mailem na adrese ………………</w:t>
      </w:r>
      <w:proofErr w:type="gramStart"/>
      <w:r w:rsidR="00D13FD6" w:rsidRPr="00A31CC0">
        <w:rPr>
          <w:rFonts w:ascii="Arial" w:hAnsi="Arial" w:cs="Arial"/>
          <w:sz w:val="20"/>
        </w:rPr>
        <w:t>…..</w:t>
      </w:r>
      <w:proofErr w:type="gramEnd"/>
    </w:p>
    <w:p w14:paraId="161A7390" w14:textId="77777777" w:rsidR="00D13FD6" w:rsidRPr="00A31CC0" w:rsidRDefault="00D13FD6" w:rsidP="000A44FC">
      <w:pPr>
        <w:ind w:left="567" w:hanging="567"/>
        <w:jc w:val="both"/>
        <w:rPr>
          <w:rFonts w:ascii="Arial" w:hAnsi="Arial" w:cs="Arial"/>
          <w:sz w:val="20"/>
        </w:rPr>
      </w:pPr>
    </w:p>
    <w:p w14:paraId="0FD00C3E" w14:textId="77777777" w:rsidR="000A44FC" w:rsidRPr="00A31CC0" w:rsidRDefault="00844F5A" w:rsidP="000A44FC">
      <w:pPr>
        <w:ind w:left="567" w:hanging="567"/>
        <w:jc w:val="both"/>
        <w:rPr>
          <w:rFonts w:ascii="Arial" w:hAnsi="Arial" w:cs="Arial"/>
          <w:sz w:val="20"/>
        </w:rPr>
      </w:pPr>
      <w:proofErr w:type="gramStart"/>
      <w:r w:rsidRPr="00A31CC0">
        <w:rPr>
          <w:rFonts w:ascii="Arial" w:hAnsi="Arial" w:cs="Arial"/>
          <w:sz w:val="20"/>
        </w:rPr>
        <w:t>10.7</w:t>
      </w:r>
      <w:proofErr w:type="gramEnd"/>
      <w:r w:rsidRPr="00A31CC0">
        <w:rPr>
          <w:rFonts w:ascii="Arial" w:hAnsi="Arial" w:cs="Arial"/>
          <w:sz w:val="20"/>
        </w:rPr>
        <w:t>.</w:t>
      </w:r>
      <w:r w:rsidRPr="00A31CC0">
        <w:rPr>
          <w:rFonts w:ascii="Arial" w:hAnsi="Arial" w:cs="Arial"/>
          <w:sz w:val="20"/>
        </w:rPr>
        <w:tab/>
      </w:r>
      <w:r w:rsidR="000A44FC" w:rsidRPr="00A31CC0">
        <w:rPr>
          <w:rFonts w:ascii="Arial" w:hAnsi="Arial" w:cs="Arial"/>
          <w:sz w:val="20"/>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3B727174" w14:textId="77777777" w:rsidR="000A44FC" w:rsidRPr="00A31CC0" w:rsidRDefault="000A44FC" w:rsidP="000A44FC">
      <w:pPr>
        <w:jc w:val="both"/>
        <w:rPr>
          <w:rFonts w:ascii="Arial" w:hAnsi="Arial" w:cs="Arial"/>
          <w:sz w:val="20"/>
        </w:rPr>
      </w:pPr>
    </w:p>
    <w:p w14:paraId="30773B32" w14:textId="77777777" w:rsidR="000A44FC" w:rsidRPr="00A31CC0" w:rsidRDefault="00844F5A" w:rsidP="000A44FC">
      <w:pPr>
        <w:ind w:left="567" w:hanging="567"/>
        <w:jc w:val="both"/>
        <w:rPr>
          <w:rFonts w:ascii="Arial" w:hAnsi="Arial" w:cs="Arial"/>
          <w:sz w:val="20"/>
        </w:rPr>
      </w:pPr>
      <w:r w:rsidRPr="00A31CC0">
        <w:rPr>
          <w:rFonts w:ascii="Arial" w:hAnsi="Arial" w:cs="Arial"/>
          <w:sz w:val="20"/>
        </w:rPr>
        <w:t xml:space="preserve">10.8.  </w:t>
      </w:r>
      <w:r w:rsidR="000A44FC" w:rsidRPr="00A31CC0">
        <w:rPr>
          <w:rFonts w:ascii="Arial" w:hAnsi="Arial" w:cs="Arial"/>
          <w:sz w:val="20"/>
        </w:rPr>
        <w:t>V případě sporu o oprávněnost uplatněné vady budou smluvní strany respektovat vyjádření a konečné stanovisko soudního znalce stanoveného objednatelem.</w:t>
      </w:r>
    </w:p>
    <w:p w14:paraId="6926AEA6" w14:textId="77777777" w:rsidR="00844F5A" w:rsidRPr="00A31CC0" w:rsidRDefault="00844F5A" w:rsidP="00844F5A">
      <w:pPr>
        <w:jc w:val="both"/>
        <w:rPr>
          <w:rFonts w:ascii="Arial" w:hAnsi="Arial" w:cs="Arial"/>
          <w:sz w:val="20"/>
        </w:rPr>
      </w:pPr>
    </w:p>
    <w:p w14:paraId="0C070D12" w14:textId="77777777" w:rsidR="006763CD" w:rsidRPr="00A31CC0" w:rsidRDefault="006763CD"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5F7CA14" w14:textId="77777777" w:rsidR="00F570BA" w:rsidRPr="00A31CC0" w:rsidRDefault="00F570BA"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58D1B33" w14:textId="77777777" w:rsidR="00471D19" w:rsidRPr="00A31CC0" w:rsidRDefault="00471D19"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15914B9" w14:textId="77777777" w:rsidR="00471D19" w:rsidRPr="00A31CC0" w:rsidRDefault="00471D19"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17CC298" w14:textId="77777777" w:rsidR="006763CD" w:rsidRPr="00A31CC0" w:rsidRDefault="006763CD" w:rsidP="00E1667F">
      <w:pPr>
        <w:widowControl/>
        <w:ind w:left="709" w:hanging="709"/>
        <w:jc w:val="center"/>
        <w:outlineLvl w:val="0"/>
        <w:rPr>
          <w:rFonts w:ascii="Arial" w:hAnsi="Arial" w:cs="Arial"/>
          <w:b/>
          <w:sz w:val="20"/>
        </w:rPr>
      </w:pPr>
      <w:r w:rsidRPr="00A31CC0">
        <w:rPr>
          <w:rFonts w:ascii="Arial" w:hAnsi="Arial" w:cs="Arial"/>
          <w:b/>
          <w:sz w:val="20"/>
        </w:rPr>
        <w:lastRenderedPageBreak/>
        <w:t>XI. Smluvní sankce</w:t>
      </w:r>
    </w:p>
    <w:p w14:paraId="4A41FC56" w14:textId="77777777" w:rsidR="006763CD" w:rsidRPr="00A31CC0" w:rsidRDefault="006763CD" w:rsidP="00E1667F">
      <w:pPr>
        <w:widowControl/>
        <w:ind w:left="709" w:hanging="709"/>
        <w:jc w:val="both"/>
        <w:rPr>
          <w:rFonts w:ascii="Arial" w:hAnsi="Arial" w:cs="Arial"/>
          <w:sz w:val="20"/>
        </w:rPr>
      </w:pPr>
    </w:p>
    <w:p w14:paraId="607A5525" w14:textId="77777777" w:rsidR="00844F5A" w:rsidRPr="00A31CC0" w:rsidRDefault="00844F5A" w:rsidP="00844F5A">
      <w:pPr>
        <w:widowControl/>
        <w:ind w:left="709" w:hanging="709"/>
        <w:jc w:val="both"/>
        <w:rPr>
          <w:rFonts w:ascii="Arial" w:hAnsi="Arial" w:cs="Arial"/>
          <w:sz w:val="20"/>
        </w:rPr>
      </w:pPr>
      <w:r w:rsidRPr="00A31CC0">
        <w:rPr>
          <w:rFonts w:ascii="Arial" w:hAnsi="Arial" w:cs="Arial"/>
          <w:sz w:val="20"/>
        </w:rPr>
        <w:t>11.1.  Zhotovitel se zavazuje zaplatit objednateli smluvní pokutu v případě prodlení zhotovitele:</w:t>
      </w:r>
    </w:p>
    <w:p w14:paraId="5021477B" w14:textId="77777777" w:rsidR="00844F5A" w:rsidRPr="00A31CC0" w:rsidRDefault="00844F5A" w:rsidP="00844F5A">
      <w:pPr>
        <w:rPr>
          <w:rFonts w:ascii="Arial" w:hAnsi="Arial" w:cs="Arial"/>
          <w:sz w:val="20"/>
        </w:rPr>
      </w:pPr>
    </w:p>
    <w:p w14:paraId="27C007C3" w14:textId="77777777" w:rsidR="00844F5A" w:rsidRPr="00A31CC0" w:rsidRDefault="00844F5A" w:rsidP="00844F5A">
      <w:pPr>
        <w:widowControl/>
        <w:numPr>
          <w:ilvl w:val="0"/>
          <w:numId w:val="31"/>
        </w:numPr>
        <w:tabs>
          <w:tab w:val="clear" w:pos="1791"/>
          <w:tab w:val="num" w:pos="1134"/>
        </w:tabs>
        <w:ind w:left="1134" w:hanging="567"/>
        <w:jc w:val="both"/>
        <w:rPr>
          <w:rFonts w:ascii="Arial" w:hAnsi="Arial" w:cs="Arial"/>
          <w:sz w:val="20"/>
        </w:rPr>
      </w:pPr>
      <w:r w:rsidRPr="00A31CC0">
        <w:rPr>
          <w:rFonts w:ascii="Arial" w:hAnsi="Arial" w:cs="Arial"/>
          <w:sz w:val="20"/>
        </w:rPr>
        <w:t xml:space="preserve">s termínem dokončení díla </w:t>
      </w:r>
      <w:r w:rsidR="000A1D67" w:rsidRPr="00A31CC0">
        <w:rPr>
          <w:rFonts w:ascii="Arial" w:hAnsi="Arial" w:cs="Arial"/>
          <w:sz w:val="20"/>
        </w:rPr>
        <w:t xml:space="preserve">dle čl. </w:t>
      </w:r>
      <w:r w:rsidR="00236F2A" w:rsidRPr="00A31CC0">
        <w:rPr>
          <w:rFonts w:ascii="Arial" w:hAnsi="Arial" w:cs="Arial"/>
          <w:sz w:val="20"/>
        </w:rPr>
        <w:t xml:space="preserve">III. odst. </w:t>
      </w:r>
      <w:r w:rsidR="000A1D67" w:rsidRPr="00A31CC0">
        <w:rPr>
          <w:rFonts w:ascii="Arial" w:hAnsi="Arial" w:cs="Arial"/>
          <w:sz w:val="20"/>
        </w:rPr>
        <w:t>3.1 smlouvy</w:t>
      </w:r>
      <w:r w:rsidR="002D6FEE" w:rsidRPr="00A31CC0">
        <w:rPr>
          <w:rFonts w:ascii="Arial" w:hAnsi="Arial" w:cs="Arial"/>
          <w:sz w:val="20"/>
        </w:rPr>
        <w:t xml:space="preserve"> o více než 10 dní</w:t>
      </w:r>
      <w:r w:rsidRPr="00A31CC0">
        <w:rPr>
          <w:rFonts w:ascii="Arial" w:hAnsi="Arial" w:cs="Arial"/>
          <w:sz w:val="20"/>
        </w:rPr>
        <w:t>,</w:t>
      </w:r>
    </w:p>
    <w:p w14:paraId="0CF681A9" w14:textId="77777777" w:rsidR="00844F5A" w:rsidRPr="00A31CC0" w:rsidRDefault="00844F5A" w:rsidP="00844F5A">
      <w:pPr>
        <w:tabs>
          <w:tab w:val="num" w:pos="1134"/>
        </w:tabs>
        <w:ind w:left="1134" w:hanging="567"/>
        <w:rPr>
          <w:rFonts w:ascii="Arial" w:hAnsi="Arial" w:cs="Arial"/>
          <w:sz w:val="20"/>
        </w:rPr>
      </w:pPr>
    </w:p>
    <w:p w14:paraId="67D8DE40" w14:textId="77777777" w:rsidR="00844F5A" w:rsidRPr="00A31CC0" w:rsidRDefault="00844F5A" w:rsidP="00844F5A">
      <w:pPr>
        <w:widowControl/>
        <w:numPr>
          <w:ilvl w:val="0"/>
          <w:numId w:val="31"/>
        </w:numPr>
        <w:tabs>
          <w:tab w:val="clear" w:pos="1791"/>
          <w:tab w:val="num" w:pos="1134"/>
        </w:tabs>
        <w:ind w:left="1134" w:hanging="567"/>
        <w:jc w:val="both"/>
        <w:rPr>
          <w:rFonts w:ascii="Arial" w:hAnsi="Arial" w:cs="Arial"/>
          <w:sz w:val="20"/>
        </w:rPr>
      </w:pPr>
      <w:r w:rsidRPr="00A31CC0">
        <w:rPr>
          <w:rFonts w:ascii="Arial" w:hAnsi="Arial" w:cs="Arial"/>
          <w:sz w:val="20"/>
        </w:rPr>
        <w:t>s</w:t>
      </w:r>
      <w:r w:rsidR="000A1D67" w:rsidRPr="00A31CC0">
        <w:rPr>
          <w:rFonts w:ascii="Arial" w:hAnsi="Arial" w:cs="Arial"/>
          <w:sz w:val="20"/>
        </w:rPr>
        <w:t xml:space="preserve"> vyklizením staveniště dle čl. </w:t>
      </w:r>
      <w:r w:rsidR="00236F2A" w:rsidRPr="00A31CC0">
        <w:rPr>
          <w:rFonts w:ascii="Arial" w:hAnsi="Arial" w:cs="Arial"/>
          <w:sz w:val="20"/>
        </w:rPr>
        <w:t xml:space="preserve">VI. odst. </w:t>
      </w:r>
      <w:r w:rsidR="000A1D67" w:rsidRPr="00A31CC0">
        <w:rPr>
          <w:rFonts w:ascii="Arial" w:hAnsi="Arial" w:cs="Arial"/>
          <w:sz w:val="20"/>
        </w:rPr>
        <w:t>6.</w:t>
      </w:r>
      <w:r w:rsidR="00932589" w:rsidRPr="00A31CC0">
        <w:rPr>
          <w:rFonts w:ascii="Arial" w:hAnsi="Arial" w:cs="Arial"/>
          <w:sz w:val="20"/>
        </w:rPr>
        <w:t xml:space="preserve">5 </w:t>
      </w:r>
      <w:r w:rsidR="000A1D67" w:rsidRPr="00A31CC0">
        <w:rPr>
          <w:rFonts w:ascii="Arial" w:hAnsi="Arial" w:cs="Arial"/>
          <w:sz w:val="20"/>
        </w:rPr>
        <w:t>smlouvy</w:t>
      </w:r>
      <w:r w:rsidRPr="00A31CC0">
        <w:rPr>
          <w:rFonts w:ascii="Arial" w:hAnsi="Arial" w:cs="Arial"/>
          <w:sz w:val="20"/>
        </w:rPr>
        <w:t>,</w:t>
      </w:r>
    </w:p>
    <w:p w14:paraId="05D31D63" w14:textId="77777777" w:rsidR="00844F5A" w:rsidRPr="00A31CC0" w:rsidRDefault="00844F5A" w:rsidP="00844F5A">
      <w:pPr>
        <w:tabs>
          <w:tab w:val="num" w:pos="1134"/>
        </w:tabs>
        <w:ind w:left="1134" w:hanging="567"/>
        <w:rPr>
          <w:rFonts w:ascii="Arial" w:hAnsi="Arial" w:cs="Arial"/>
          <w:sz w:val="20"/>
        </w:rPr>
      </w:pPr>
    </w:p>
    <w:p w14:paraId="0F1B142B" w14:textId="77777777" w:rsidR="00844F5A" w:rsidRPr="00A31CC0" w:rsidRDefault="00844F5A" w:rsidP="00844F5A">
      <w:pPr>
        <w:widowControl/>
        <w:numPr>
          <w:ilvl w:val="0"/>
          <w:numId w:val="31"/>
        </w:numPr>
        <w:tabs>
          <w:tab w:val="clear" w:pos="1791"/>
          <w:tab w:val="num" w:pos="1134"/>
        </w:tabs>
        <w:ind w:left="1134" w:hanging="567"/>
        <w:jc w:val="both"/>
        <w:rPr>
          <w:rFonts w:ascii="Arial" w:hAnsi="Arial" w:cs="Arial"/>
          <w:sz w:val="20"/>
        </w:rPr>
      </w:pPr>
      <w:r w:rsidRPr="00A31CC0">
        <w:rPr>
          <w:rFonts w:ascii="Arial" w:hAnsi="Arial" w:cs="Arial"/>
          <w:sz w:val="20"/>
        </w:rPr>
        <w:t>s odstraněním vad oproti lhůtám, které byly objednatelem stanoveny v protokolu o předání a převzetí díla,</w:t>
      </w:r>
    </w:p>
    <w:p w14:paraId="1CE167C0" w14:textId="77777777" w:rsidR="00844F5A" w:rsidRPr="00A31CC0" w:rsidRDefault="00844F5A" w:rsidP="00844F5A">
      <w:pPr>
        <w:tabs>
          <w:tab w:val="num" w:pos="1134"/>
        </w:tabs>
        <w:ind w:left="1134" w:hanging="567"/>
        <w:rPr>
          <w:rFonts w:ascii="Arial" w:hAnsi="Arial" w:cs="Arial"/>
          <w:sz w:val="20"/>
        </w:rPr>
      </w:pPr>
    </w:p>
    <w:p w14:paraId="0E55F816" w14:textId="77777777" w:rsidR="00844F5A" w:rsidRPr="00A31CC0" w:rsidRDefault="00844F5A" w:rsidP="00844F5A">
      <w:pPr>
        <w:widowControl/>
        <w:numPr>
          <w:ilvl w:val="0"/>
          <w:numId w:val="31"/>
        </w:numPr>
        <w:tabs>
          <w:tab w:val="clear" w:pos="1791"/>
          <w:tab w:val="num" w:pos="1134"/>
        </w:tabs>
        <w:ind w:left="1134" w:hanging="567"/>
        <w:jc w:val="both"/>
        <w:rPr>
          <w:rFonts w:ascii="Arial" w:hAnsi="Arial" w:cs="Arial"/>
          <w:sz w:val="20"/>
        </w:rPr>
      </w:pPr>
      <w:r w:rsidRPr="00A31CC0">
        <w:rPr>
          <w:rFonts w:ascii="Arial" w:hAnsi="Arial" w:cs="Arial"/>
          <w:sz w:val="20"/>
        </w:rPr>
        <w:t xml:space="preserve">s odstraněním vad uplatněných objednatelem v záruční době. </w:t>
      </w:r>
    </w:p>
    <w:p w14:paraId="131B1479" w14:textId="77777777" w:rsidR="00844F5A" w:rsidRPr="00A31CC0" w:rsidRDefault="00844F5A" w:rsidP="00844F5A">
      <w:pPr>
        <w:rPr>
          <w:rFonts w:ascii="Arial" w:hAnsi="Arial" w:cs="Arial"/>
          <w:sz w:val="20"/>
        </w:rPr>
      </w:pPr>
    </w:p>
    <w:p w14:paraId="10ED2D71" w14:textId="77777777" w:rsidR="00844F5A" w:rsidRPr="00A31CC0" w:rsidRDefault="00844F5A" w:rsidP="006D0968">
      <w:pPr>
        <w:tabs>
          <w:tab w:val="left" w:pos="567"/>
        </w:tabs>
        <w:ind w:left="567" w:hanging="567"/>
        <w:jc w:val="both"/>
        <w:rPr>
          <w:rFonts w:ascii="Arial" w:hAnsi="Arial" w:cs="Arial"/>
          <w:sz w:val="20"/>
        </w:rPr>
      </w:pPr>
      <w:proofErr w:type="gramStart"/>
      <w:r w:rsidRPr="00A31CC0">
        <w:rPr>
          <w:rFonts w:ascii="Arial" w:hAnsi="Arial" w:cs="Arial"/>
          <w:sz w:val="20"/>
        </w:rPr>
        <w:t>11.2</w:t>
      </w:r>
      <w:proofErr w:type="gramEnd"/>
      <w:r w:rsidRPr="00A31CC0">
        <w:rPr>
          <w:rFonts w:ascii="Arial" w:hAnsi="Arial" w:cs="Arial"/>
          <w:sz w:val="20"/>
        </w:rPr>
        <w:t>.</w:t>
      </w:r>
      <w:r w:rsidRPr="00A31CC0">
        <w:rPr>
          <w:rFonts w:ascii="Arial" w:hAnsi="Arial" w:cs="Arial"/>
          <w:sz w:val="20"/>
        </w:rPr>
        <w:tab/>
        <w:t xml:space="preserve">Výše smluvní pokuty při prodlení zhotovitele v plněním povinností dle čl. </w:t>
      </w:r>
      <w:r w:rsidR="00236F2A" w:rsidRPr="00A31CC0">
        <w:rPr>
          <w:rFonts w:ascii="Arial" w:hAnsi="Arial" w:cs="Arial"/>
          <w:sz w:val="20"/>
        </w:rPr>
        <w:t xml:space="preserve">XI. odst. </w:t>
      </w:r>
      <w:r w:rsidRPr="00A31CC0">
        <w:rPr>
          <w:rFonts w:ascii="Arial" w:hAnsi="Arial" w:cs="Arial"/>
          <w:sz w:val="20"/>
        </w:rPr>
        <w:t xml:space="preserve">11.1. smlouvy činí </w:t>
      </w:r>
      <w:r w:rsidR="009914D9" w:rsidRPr="00A31CC0">
        <w:rPr>
          <w:rFonts w:ascii="Arial" w:hAnsi="Arial" w:cs="Arial"/>
          <w:sz w:val="20"/>
        </w:rPr>
        <w:t>2</w:t>
      </w:r>
      <w:r w:rsidR="00932589" w:rsidRPr="00A31CC0">
        <w:rPr>
          <w:rFonts w:ascii="Arial" w:hAnsi="Arial" w:cs="Arial"/>
          <w:sz w:val="20"/>
        </w:rPr>
        <w:t>.000,- Kč</w:t>
      </w:r>
      <w:r w:rsidRPr="00A31CC0">
        <w:rPr>
          <w:rFonts w:ascii="Arial" w:hAnsi="Arial" w:cs="Arial"/>
          <w:sz w:val="20"/>
        </w:rPr>
        <w:t xml:space="preserve"> a to za každý</w:t>
      </w:r>
      <w:r w:rsidR="00932589" w:rsidRPr="00A31CC0">
        <w:rPr>
          <w:rFonts w:ascii="Arial" w:hAnsi="Arial" w:cs="Arial"/>
          <w:sz w:val="20"/>
        </w:rPr>
        <w:t>, i započatý</w:t>
      </w:r>
      <w:r w:rsidRPr="00A31CC0">
        <w:rPr>
          <w:rFonts w:ascii="Arial" w:hAnsi="Arial" w:cs="Arial"/>
          <w:sz w:val="20"/>
        </w:rPr>
        <w:t xml:space="preserve"> den prodlení.</w:t>
      </w:r>
    </w:p>
    <w:p w14:paraId="75F50677" w14:textId="77777777" w:rsidR="00844F5A" w:rsidRPr="00A31CC0" w:rsidRDefault="00844F5A" w:rsidP="00844F5A">
      <w:pPr>
        <w:tabs>
          <w:tab w:val="left" w:pos="567"/>
        </w:tabs>
        <w:ind w:left="567" w:hanging="567"/>
        <w:rPr>
          <w:rFonts w:ascii="Arial" w:hAnsi="Arial" w:cs="Arial"/>
          <w:sz w:val="20"/>
        </w:rPr>
      </w:pPr>
    </w:p>
    <w:p w14:paraId="5405E8D5" w14:textId="77777777" w:rsidR="00844F5A" w:rsidRPr="00A31CC0" w:rsidRDefault="00844F5A" w:rsidP="00844F5A">
      <w:pPr>
        <w:tabs>
          <w:tab w:val="left" w:pos="567"/>
        </w:tabs>
        <w:ind w:left="567" w:hanging="567"/>
        <w:jc w:val="both"/>
        <w:rPr>
          <w:rFonts w:ascii="Arial" w:hAnsi="Arial" w:cs="Arial"/>
          <w:sz w:val="20"/>
        </w:rPr>
      </w:pPr>
      <w:proofErr w:type="gramStart"/>
      <w:r w:rsidRPr="00A31CC0">
        <w:rPr>
          <w:rFonts w:ascii="Arial" w:hAnsi="Arial" w:cs="Arial"/>
          <w:sz w:val="20"/>
        </w:rPr>
        <w:t>11.3</w:t>
      </w:r>
      <w:proofErr w:type="gramEnd"/>
      <w:r w:rsidRPr="00A31CC0">
        <w:rPr>
          <w:rFonts w:ascii="Arial" w:hAnsi="Arial" w:cs="Arial"/>
          <w:sz w:val="20"/>
        </w:rPr>
        <w:t>.</w:t>
      </w:r>
      <w:r w:rsidRPr="00A31CC0">
        <w:rPr>
          <w:rFonts w:ascii="Arial" w:hAnsi="Arial" w:cs="Arial"/>
          <w:sz w:val="20"/>
        </w:rPr>
        <w:tab/>
        <w:t>V případě prodlení objedna</w:t>
      </w:r>
      <w:r w:rsidR="000A1D67" w:rsidRPr="00A31CC0">
        <w:rPr>
          <w:rFonts w:ascii="Arial" w:hAnsi="Arial" w:cs="Arial"/>
          <w:sz w:val="20"/>
        </w:rPr>
        <w:t>tele s úhradou faktury oprávněně</w:t>
      </w:r>
      <w:r w:rsidRPr="00A31CC0">
        <w:rPr>
          <w:rFonts w:ascii="Arial" w:hAnsi="Arial" w:cs="Arial"/>
          <w:sz w:val="20"/>
        </w:rPr>
        <w:t xml:space="preserve"> vystavené zhotovitelem v souladu s touto smlouvou je objednatel povinen k úhradě smluvního úroku z prodlení</w:t>
      </w:r>
      <w:r w:rsidR="000A1D67" w:rsidRPr="00A31CC0">
        <w:rPr>
          <w:rFonts w:ascii="Arial" w:hAnsi="Arial" w:cs="Arial"/>
          <w:sz w:val="20"/>
        </w:rPr>
        <w:t xml:space="preserve"> ve výši 0,</w:t>
      </w:r>
      <w:r w:rsidR="00AC7E5E" w:rsidRPr="00A31CC0">
        <w:rPr>
          <w:rFonts w:ascii="Arial" w:hAnsi="Arial" w:cs="Arial"/>
          <w:sz w:val="20"/>
        </w:rPr>
        <w:t>0</w:t>
      </w:r>
      <w:r w:rsidR="00236F2A" w:rsidRPr="00A31CC0">
        <w:rPr>
          <w:rFonts w:ascii="Arial" w:hAnsi="Arial" w:cs="Arial"/>
          <w:sz w:val="20"/>
        </w:rPr>
        <w:t>2</w:t>
      </w:r>
      <w:r w:rsidR="000A1D67" w:rsidRPr="00A31CC0">
        <w:rPr>
          <w:rFonts w:ascii="Arial" w:hAnsi="Arial" w:cs="Arial"/>
          <w:sz w:val="20"/>
        </w:rPr>
        <w:t>% z dlužné částky d</w:t>
      </w:r>
      <w:r w:rsidRPr="00A31CC0">
        <w:rPr>
          <w:rFonts w:ascii="Arial" w:hAnsi="Arial" w:cs="Arial"/>
          <w:sz w:val="20"/>
        </w:rPr>
        <w:t xml:space="preserve">enně. </w:t>
      </w:r>
    </w:p>
    <w:p w14:paraId="01C218E9" w14:textId="77777777" w:rsidR="00844F5A" w:rsidRPr="00A31CC0" w:rsidRDefault="00844F5A" w:rsidP="00844F5A">
      <w:pPr>
        <w:rPr>
          <w:rFonts w:ascii="Arial" w:hAnsi="Arial" w:cs="Arial"/>
          <w:sz w:val="20"/>
        </w:rPr>
      </w:pPr>
    </w:p>
    <w:p w14:paraId="0E425AD8" w14:textId="77777777" w:rsidR="00844F5A" w:rsidRPr="00A31CC0" w:rsidRDefault="00844F5A" w:rsidP="00844F5A">
      <w:pPr>
        <w:ind w:left="567" w:hanging="567"/>
        <w:jc w:val="both"/>
        <w:rPr>
          <w:rFonts w:ascii="Arial" w:hAnsi="Arial" w:cs="Arial"/>
          <w:sz w:val="20"/>
        </w:rPr>
      </w:pPr>
      <w:proofErr w:type="gramStart"/>
      <w:r w:rsidRPr="00A31CC0">
        <w:rPr>
          <w:rFonts w:ascii="Arial" w:hAnsi="Arial" w:cs="Arial"/>
          <w:sz w:val="20"/>
        </w:rPr>
        <w:t>11.4</w:t>
      </w:r>
      <w:proofErr w:type="gramEnd"/>
      <w:r w:rsidRPr="00A31CC0">
        <w:rPr>
          <w:rFonts w:ascii="Arial" w:hAnsi="Arial" w:cs="Arial"/>
          <w:sz w:val="20"/>
        </w:rPr>
        <w:t>.</w:t>
      </w:r>
      <w:r w:rsidRPr="00A31CC0">
        <w:rPr>
          <w:rFonts w:ascii="Arial" w:hAnsi="Arial" w:cs="Arial"/>
          <w:sz w:val="20"/>
        </w:rPr>
        <w:tab/>
        <w:t>Výše uvedené smluvní pokuty není ničím limitována. Uhrazením smluvní pokuty není dotčeno právo poškozené smluvní strany domáhat se náhrady škody, jež jí vznikla porušením smluvní povinnosti, které se smluvní pokuta týká. Veškeré smluvní pokuty jsou splatné do 21 dnů od jejich uplatnění u druhé smluvní strany.</w:t>
      </w:r>
    </w:p>
    <w:p w14:paraId="22A3CCCA" w14:textId="77777777" w:rsidR="006763CD" w:rsidRPr="00A31CC0" w:rsidRDefault="006763CD" w:rsidP="009914D9">
      <w:pPr>
        <w:widowControl/>
        <w:ind w:left="709" w:hanging="709"/>
        <w:jc w:val="both"/>
        <w:rPr>
          <w:rFonts w:ascii="Arial" w:hAnsi="Arial" w:cs="Arial"/>
          <w:sz w:val="20"/>
        </w:rPr>
      </w:pPr>
      <w:r w:rsidRPr="00A31CC0">
        <w:rPr>
          <w:rFonts w:ascii="Arial" w:hAnsi="Arial" w:cs="Arial"/>
          <w:sz w:val="20"/>
        </w:rPr>
        <w:t xml:space="preserve"> </w:t>
      </w:r>
    </w:p>
    <w:p w14:paraId="00F43455" w14:textId="77777777" w:rsidR="006763CD" w:rsidRPr="00A31CC0" w:rsidRDefault="00844F5A" w:rsidP="00844F5A">
      <w:pPr>
        <w:widowControl/>
        <w:jc w:val="center"/>
        <w:outlineLvl w:val="0"/>
        <w:rPr>
          <w:rFonts w:ascii="Arial" w:hAnsi="Arial" w:cs="Arial"/>
          <w:b/>
          <w:sz w:val="20"/>
        </w:rPr>
      </w:pPr>
      <w:r w:rsidRPr="00A31CC0">
        <w:rPr>
          <w:rFonts w:ascii="Arial" w:hAnsi="Arial" w:cs="Arial"/>
          <w:b/>
          <w:sz w:val="20"/>
        </w:rPr>
        <w:t>XII. Vyšší moc</w:t>
      </w:r>
    </w:p>
    <w:p w14:paraId="33885747" w14:textId="77777777" w:rsidR="006763CD" w:rsidRPr="00A31CC0"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08913B1" w14:textId="77777777" w:rsidR="00303AAB" w:rsidRPr="00A31CC0" w:rsidRDefault="00844F5A" w:rsidP="00844F5A">
      <w:pPr>
        <w:ind w:left="567" w:hanging="567"/>
        <w:jc w:val="both"/>
        <w:rPr>
          <w:rFonts w:ascii="Arial" w:hAnsi="Arial" w:cs="Arial"/>
          <w:sz w:val="20"/>
        </w:rPr>
      </w:pPr>
      <w:r w:rsidRPr="00A31CC0">
        <w:rPr>
          <w:rFonts w:ascii="Arial" w:hAnsi="Arial" w:cs="Arial"/>
          <w:sz w:val="20"/>
        </w:rPr>
        <w:t xml:space="preserve">12.1. </w:t>
      </w:r>
      <w:r w:rsidR="00303AAB" w:rsidRPr="00A31CC0">
        <w:rPr>
          <w:rFonts w:ascii="Arial" w:hAnsi="Arial" w:cs="Arial"/>
          <w:sz w:val="20"/>
        </w:rPr>
        <w:t>Smluvní strany neodpovídají za částečné nebo úplné neplnění smluvních závazků, jestliže k němu došlo v důsledku vyšší moci. Za vyšší moc ve smyslu této smlouvy se považují mimořádné okolnosti bránící dočasně nebo trvale splnění smluvních povinností, pokud nastaly po uzavření smlouvy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 Za vyšší moc ve smyslu této smlouvy se nepovažují klimatické podmínky v místě plnění. Vyšší mocí rovněž nejsou překážky, které nastaly v době, kdy povinná strana již byla v prodlení s plněním svých povinností či překážky vzniklé z hospodářských poměrů dané strany.</w:t>
      </w:r>
    </w:p>
    <w:p w14:paraId="75C5248F" w14:textId="77777777" w:rsidR="006763CD" w:rsidRPr="00A31CC0"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7186D70" w14:textId="77777777" w:rsidR="006D0968" w:rsidRPr="00A31CC0"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6F2B17B5" w14:textId="77777777" w:rsidR="006763CD" w:rsidRPr="00A31CC0"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outlineLvl w:val="0"/>
        <w:rPr>
          <w:rFonts w:ascii="Arial" w:hAnsi="Arial" w:cs="Arial"/>
          <w:b/>
          <w:sz w:val="20"/>
          <w:lang w:val="cs-CZ"/>
        </w:rPr>
      </w:pPr>
      <w:r w:rsidRPr="00A31CC0">
        <w:rPr>
          <w:rFonts w:ascii="Arial" w:hAnsi="Arial" w:cs="Arial"/>
          <w:b/>
          <w:sz w:val="20"/>
          <w:lang w:val="cs-CZ"/>
        </w:rPr>
        <w:t>XIII</w:t>
      </w:r>
      <w:r w:rsidR="006763CD" w:rsidRPr="00A31CC0">
        <w:rPr>
          <w:rFonts w:ascii="Arial" w:hAnsi="Arial" w:cs="Arial"/>
          <w:b/>
          <w:sz w:val="20"/>
          <w:lang w:val="cs-CZ"/>
        </w:rPr>
        <w:t>.  Odstoupení od smlouvy</w:t>
      </w:r>
    </w:p>
    <w:p w14:paraId="63397988" w14:textId="77777777" w:rsidR="006763CD" w:rsidRPr="00A31CC0" w:rsidRDefault="006763CD" w:rsidP="006D0968">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2EF83D22" w14:textId="77777777" w:rsidR="006D0968" w:rsidRPr="00A31CC0" w:rsidRDefault="006D0968" w:rsidP="006D0968">
      <w:pPr>
        <w:pStyle w:val="Zkladntext2"/>
        <w:rPr>
          <w:rFonts w:cs="Arial"/>
          <w:b w:val="0"/>
          <w:sz w:val="20"/>
          <w:u w:val="none"/>
        </w:rPr>
      </w:pPr>
      <w:proofErr w:type="gramStart"/>
      <w:r w:rsidRPr="00A31CC0">
        <w:rPr>
          <w:rFonts w:cs="Arial"/>
          <w:b w:val="0"/>
          <w:sz w:val="20"/>
          <w:u w:val="none"/>
        </w:rPr>
        <w:t>13.1</w:t>
      </w:r>
      <w:proofErr w:type="gramEnd"/>
      <w:r w:rsidRPr="00A31CC0">
        <w:rPr>
          <w:rFonts w:cs="Arial"/>
          <w:b w:val="0"/>
          <w:sz w:val="20"/>
          <w:u w:val="none"/>
        </w:rPr>
        <w:t>.</w:t>
      </w:r>
      <w:r w:rsidRPr="00A31CC0">
        <w:rPr>
          <w:rFonts w:cs="Arial"/>
          <w:b w:val="0"/>
          <w:sz w:val="20"/>
          <w:u w:val="none"/>
        </w:rPr>
        <w:tab/>
        <w:t>Objednatel je oprávněn písemně odstoupit od smlouvy, pokud zhotovitel:</w:t>
      </w:r>
    </w:p>
    <w:p w14:paraId="044E1C52" w14:textId="77777777" w:rsidR="006D0968" w:rsidRPr="00A31CC0" w:rsidRDefault="006D0968" w:rsidP="006D0968">
      <w:pPr>
        <w:jc w:val="both"/>
        <w:rPr>
          <w:rFonts w:ascii="Arial" w:hAnsi="Arial" w:cs="Arial"/>
          <w:sz w:val="20"/>
        </w:rPr>
      </w:pPr>
    </w:p>
    <w:p w14:paraId="43A11688" w14:textId="77777777" w:rsidR="006D0968" w:rsidRPr="00A31CC0" w:rsidRDefault="006D0968" w:rsidP="006D0968">
      <w:pPr>
        <w:widowControl/>
        <w:numPr>
          <w:ilvl w:val="0"/>
          <w:numId w:val="33"/>
        </w:numPr>
        <w:tabs>
          <w:tab w:val="clear" w:pos="1791"/>
          <w:tab w:val="num" w:pos="1134"/>
        </w:tabs>
        <w:ind w:left="1134" w:hanging="567"/>
        <w:jc w:val="both"/>
        <w:rPr>
          <w:rFonts w:ascii="Arial" w:hAnsi="Arial" w:cs="Arial"/>
          <w:sz w:val="20"/>
        </w:rPr>
      </w:pPr>
      <w:r w:rsidRPr="00A31CC0">
        <w:rPr>
          <w:rFonts w:ascii="Arial" w:hAnsi="Arial" w:cs="Arial"/>
          <w:sz w:val="20"/>
        </w:rPr>
        <w:t>nezahájí provádění díla do 7 dnů od termínu stanoveného pro zahájení díla,</w:t>
      </w:r>
    </w:p>
    <w:p w14:paraId="15EA47B6" w14:textId="77777777" w:rsidR="006D0968" w:rsidRPr="00A31CC0" w:rsidRDefault="006D0968" w:rsidP="006D0968">
      <w:pPr>
        <w:tabs>
          <w:tab w:val="num" w:pos="1134"/>
        </w:tabs>
        <w:ind w:left="1134" w:hanging="567"/>
        <w:jc w:val="both"/>
        <w:rPr>
          <w:rFonts w:ascii="Arial" w:hAnsi="Arial" w:cs="Arial"/>
          <w:sz w:val="20"/>
        </w:rPr>
      </w:pPr>
    </w:p>
    <w:p w14:paraId="57CDBE99" w14:textId="77777777" w:rsidR="006D0968" w:rsidRPr="00A31CC0" w:rsidRDefault="006D0968" w:rsidP="006D0968">
      <w:pPr>
        <w:widowControl/>
        <w:numPr>
          <w:ilvl w:val="0"/>
          <w:numId w:val="33"/>
        </w:numPr>
        <w:tabs>
          <w:tab w:val="clear" w:pos="1791"/>
          <w:tab w:val="num" w:pos="1134"/>
        </w:tabs>
        <w:ind w:left="1134" w:hanging="567"/>
        <w:jc w:val="both"/>
        <w:rPr>
          <w:rFonts w:ascii="Arial" w:hAnsi="Arial" w:cs="Arial"/>
          <w:sz w:val="20"/>
        </w:rPr>
      </w:pPr>
      <w:r w:rsidRPr="00A31CC0">
        <w:rPr>
          <w:rFonts w:ascii="Arial" w:hAnsi="Arial" w:cs="Arial"/>
          <w:sz w:val="20"/>
        </w:rPr>
        <w:t>neodstraní v průběhu provádění díla vady zjištěné objednatelem a uvedené v zápisu z kontrolního dne, a to ani v dodatečné lhůtě stanovené písemně objednatelem,</w:t>
      </w:r>
    </w:p>
    <w:p w14:paraId="0B15D73D" w14:textId="77777777" w:rsidR="006D0968" w:rsidRPr="00A31CC0" w:rsidRDefault="006D0968" w:rsidP="006D0968">
      <w:pPr>
        <w:tabs>
          <w:tab w:val="num" w:pos="1134"/>
        </w:tabs>
        <w:ind w:left="1134" w:hanging="567"/>
        <w:jc w:val="both"/>
        <w:rPr>
          <w:rFonts w:ascii="Arial" w:hAnsi="Arial" w:cs="Arial"/>
          <w:sz w:val="20"/>
        </w:rPr>
      </w:pPr>
    </w:p>
    <w:p w14:paraId="5FEF08F7" w14:textId="77777777" w:rsidR="006D0968" w:rsidRPr="00A31CC0" w:rsidRDefault="006D0968" w:rsidP="006D0968">
      <w:pPr>
        <w:widowControl/>
        <w:numPr>
          <w:ilvl w:val="0"/>
          <w:numId w:val="33"/>
        </w:numPr>
        <w:tabs>
          <w:tab w:val="clear" w:pos="1791"/>
          <w:tab w:val="num" w:pos="1134"/>
        </w:tabs>
        <w:ind w:left="1134" w:hanging="567"/>
        <w:jc w:val="both"/>
        <w:rPr>
          <w:rFonts w:ascii="Arial" w:hAnsi="Arial" w:cs="Arial"/>
          <w:sz w:val="20"/>
        </w:rPr>
      </w:pPr>
      <w:r w:rsidRPr="00A31CC0">
        <w:rPr>
          <w:rFonts w:ascii="Arial" w:hAnsi="Arial" w:cs="Arial"/>
          <w:sz w:val="20"/>
        </w:rPr>
        <w:t>provádí dílo v rozporu se smlouvou a nezjedná přes písemnou výzvu objednatele nápravu ani v dodatečné nápravné lhůtě 5 dní,</w:t>
      </w:r>
    </w:p>
    <w:p w14:paraId="7037C258" w14:textId="77777777" w:rsidR="006D0968" w:rsidRPr="00A31CC0" w:rsidRDefault="006D0968" w:rsidP="006D0968">
      <w:pPr>
        <w:tabs>
          <w:tab w:val="num" w:pos="1134"/>
        </w:tabs>
        <w:ind w:left="1134" w:hanging="567"/>
        <w:jc w:val="both"/>
        <w:rPr>
          <w:rFonts w:ascii="Arial" w:hAnsi="Arial" w:cs="Arial"/>
          <w:sz w:val="20"/>
        </w:rPr>
      </w:pPr>
    </w:p>
    <w:p w14:paraId="2627A946" w14:textId="77777777" w:rsidR="006D0968" w:rsidRPr="00A31CC0" w:rsidRDefault="006D0968" w:rsidP="006D0968">
      <w:pPr>
        <w:widowControl/>
        <w:numPr>
          <w:ilvl w:val="0"/>
          <w:numId w:val="33"/>
        </w:numPr>
        <w:tabs>
          <w:tab w:val="clear" w:pos="1791"/>
          <w:tab w:val="num" w:pos="1134"/>
        </w:tabs>
        <w:ind w:left="1134" w:hanging="567"/>
        <w:jc w:val="both"/>
        <w:rPr>
          <w:rFonts w:ascii="Arial" w:hAnsi="Arial" w:cs="Arial"/>
          <w:sz w:val="20"/>
        </w:rPr>
      </w:pPr>
      <w:r w:rsidRPr="00A31CC0">
        <w:rPr>
          <w:rFonts w:ascii="Arial" w:hAnsi="Arial" w:cs="Arial"/>
          <w:sz w:val="20"/>
        </w:rPr>
        <w:t>bezdůvodně přeruší provádění díla,</w:t>
      </w:r>
    </w:p>
    <w:p w14:paraId="5A95AD48" w14:textId="77777777" w:rsidR="006D0968" w:rsidRPr="00A31CC0" w:rsidRDefault="006D0968" w:rsidP="006D0968">
      <w:pPr>
        <w:tabs>
          <w:tab w:val="num" w:pos="1134"/>
        </w:tabs>
        <w:ind w:left="1134" w:hanging="567"/>
        <w:jc w:val="both"/>
        <w:rPr>
          <w:rFonts w:ascii="Arial" w:hAnsi="Arial" w:cs="Arial"/>
          <w:sz w:val="20"/>
        </w:rPr>
      </w:pPr>
    </w:p>
    <w:p w14:paraId="3B258E9B" w14:textId="77777777" w:rsidR="006D0968" w:rsidRPr="00A31CC0" w:rsidRDefault="006D0968" w:rsidP="006D0968">
      <w:pPr>
        <w:widowControl/>
        <w:numPr>
          <w:ilvl w:val="0"/>
          <w:numId w:val="33"/>
        </w:numPr>
        <w:tabs>
          <w:tab w:val="clear" w:pos="1791"/>
          <w:tab w:val="num" w:pos="1134"/>
        </w:tabs>
        <w:ind w:left="1134" w:hanging="567"/>
        <w:jc w:val="both"/>
        <w:rPr>
          <w:rFonts w:ascii="Arial" w:hAnsi="Arial" w:cs="Arial"/>
          <w:sz w:val="20"/>
        </w:rPr>
      </w:pPr>
      <w:r w:rsidRPr="00A31CC0">
        <w:rPr>
          <w:rFonts w:ascii="Arial" w:hAnsi="Arial" w:cs="Arial"/>
          <w:sz w:val="20"/>
        </w:rPr>
        <w:t>přes písemné upozornění objednatele provádí dílo s nedostatečnou odbornou péčí, v rozporu s</w:t>
      </w:r>
      <w:r w:rsidR="002D6FEE" w:rsidRPr="00A31CC0">
        <w:rPr>
          <w:rFonts w:ascii="Arial" w:hAnsi="Arial" w:cs="Arial"/>
          <w:sz w:val="20"/>
        </w:rPr>
        <w:t>e</w:t>
      </w:r>
      <w:r w:rsidRPr="00A31CC0">
        <w:rPr>
          <w:rFonts w:ascii="Arial" w:hAnsi="Arial" w:cs="Arial"/>
          <w:sz w:val="20"/>
        </w:rPr>
        <w:t xml:space="preserve"> </w:t>
      </w:r>
      <w:r w:rsidR="002D6FEE" w:rsidRPr="00A31CC0">
        <w:rPr>
          <w:rFonts w:ascii="Arial" w:hAnsi="Arial" w:cs="Arial"/>
          <w:sz w:val="20"/>
        </w:rPr>
        <w:t>smlouvou</w:t>
      </w:r>
      <w:r w:rsidRPr="00A31CC0">
        <w:rPr>
          <w:rFonts w:ascii="Arial" w:hAnsi="Arial" w:cs="Arial"/>
          <w:sz w:val="20"/>
        </w:rPr>
        <w:t>, platnými technickými normami, obecně závaznými právními předpi</w:t>
      </w:r>
      <w:r w:rsidR="00D81E7A" w:rsidRPr="00A31CC0">
        <w:rPr>
          <w:rFonts w:ascii="Arial" w:hAnsi="Arial" w:cs="Arial"/>
          <w:sz w:val="20"/>
        </w:rPr>
        <w:t>sy, případně pokyny objednatele.</w:t>
      </w:r>
    </w:p>
    <w:p w14:paraId="2ADC95EB" w14:textId="77777777" w:rsidR="006D0968" w:rsidRPr="00A31CC0" w:rsidRDefault="006D0968" w:rsidP="006D0968">
      <w:pPr>
        <w:jc w:val="both"/>
        <w:rPr>
          <w:rFonts w:ascii="Arial" w:hAnsi="Arial" w:cs="Arial"/>
          <w:sz w:val="20"/>
        </w:rPr>
      </w:pPr>
    </w:p>
    <w:p w14:paraId="6B702864" w14:textId="77777777" w:rsidR="006D0968" w:rsidRPr="00A31CC0" w:rsidRDefault="006D0968" w:rsidP="006D0968">
      <w:pPr>
        <w:ind w:left="567" w:hanging="567"/>
        <w:jc w:val="both"/>
        <w:rPr>
          <w:rFonts w:ascii="Arial" w:hAnsi="Arial" w:cs="Arial"/>
          <w:sz w:val="20"/>
        </w:rPr>
      </w:pPr>
      <w:r w:rsidRPr="00A31CC0">
        <w:rPr>
          <w:rFonts w:ascii="Arial" w:hAnsi="Arial" w:cs="Arial"/>
          <w:sz w:val="20"/>
        </w:rPr>
        <w:lastRenderedPageBreak/>
        <w:t>13.2. V případě, že objednatel odstoupí od smlouvy v průběhu provádění díla z důvodů uvedených v předchozím článku, je zhotovitel povinen neprodleně vyklidit a předat objednateli místo plnění, veškerou dokumentaci</w:t>
      </w:r>
      <w:r w:rsidR="002D6FEE" w:rsidRPr="00A31CC0">
        <w:rPr>
          <w:rFonts w:ascii="Arial" w:hAnsi="Arial" w:cs="Arial"/>
          <w:sz w:val="20"/>
        </w:rPr>
        <w:t xml:space="preserve"> k dílu</w:t>
      </w:r>
      <w:r w:rsidRPr="00A31CC0">
        <w:rPr>
          <w:rFonts w:ascii="Arial" w:hAnsi="Arial" w:cs="Arial"/>
          <w:sz w:val="20"/>
        </w:rPr>
        <w:t>, stavební deníky a jiné doklady vztahující se k dílu či k jeho částem, jakož i věci, jež byly opatřeny k provádění díla a dopraveny na místo provádění díla.</w:t>
      </w:r>
    </w:p>
    <w:p w14:paraId="48CA843B" w14:textId="77777777" w:rsidR="006D0968" w:rsidRPr="00A31CC0" w:rsidRDefault="006D0968" w:rsidP="006D0968">
      <w:pPr>
        <w:jc w:val="both"/>
        <w:rPr>
          <w:rFonts w:ascii="Arial" w:hAnsi="Arial" w:cs="Arial"/>
          <w:sz w:val="20"/>
        </w:rPr>
      </w:pPr>
    </w:p>
    <w:p w14:paraId="1C3FA7AC" w14:textId="77777777" w:rsidR="006D0968" w:rsidRPr="00A31CC0" w:rsidRDefault="006D0968" w:rsidP="006D0968">
      <w:pPr>
        <w:tabs>
          <w:tab w:val="left" w:pos="567"/>
        </w:tabs>
        <w:jc w:val="both"/>
        <w:rPr>
          <w:rFonts w:ascii="Arial" w:hAnsi="Arial" w:cs="Arial"/>
          <w:sz w:val="20"/>
        </w:rPr>
      </w:pPr>
      <w:r w:rsidRPr="00A31CC0">
        <w:rPr>
          <w:rFonts w:ascii="Arial" w:hAnsi="Arial" w:cs="Arial"/>
          <w:sz w:val="20"/>
        </w:rPr>
        <w:t xml:space="preserve">13.3.  Objednatel je dále oprávněn písemně odstoupit od smlouvy, pokud: </w:t>
      </w:r>
    </w:p>
    <w:p w14:paraId="51103BF6" w14:textId="77777777" w:rsidR="006D0968" w:rsidRPr="00A31CC0" w:rsidRDefault="006D0968" w:rsidP="006D0968">
      <w:pPr>
        <w:jc w:val="both"/>
        <w:rPr>
          <w:rFonts w:ascii="Arial" w:hAnsi="Arial" w:cs="Arial"/>
          <w:sz w:val="20"/>
        </w:rPr>
      </w:pPr>
    </w:p>
    <w:p w14:paraId="76D93B55" w14:textId="77777777" w:rsidR="006D0968" w:rsidRPr="00A31CC0" w:rsidRDefault="006D0968" w:rsidP="006D0968">
      <w:pPr>
        <w:widowControl/>
        <w:numPr>
          <w:ilvl w:val="0"/>
          <w:numId w:val="34"/>
        </w:numPr>
        <w:tabs>
          <w:tab w:val="clear" w:pos="1791"/>
          <w:tab w:val="num" w:pos="1134"/>
        </w:tabs>
        <w:ind w:hanging="1224"/>
        <w:jc w:val="both"/>
        <w:rPr>
          <w:rFonts w:ascii="Arial" w:hAnsi="Arial" w:cs="Arial"/>
          <w:sz w:val="20"/>
        </w:rPr>
      </w:pPr>
      <w:r w:rsidRPr="00A31CC0">
        <w:rPr>
          <w:rFonts w:ascii="Arial" w:hAnsi="Arial" w:cs="Arial"/>
          <w:sz w:val="20"/>
        </w:rPr>
        <w:t>na majetek zhotovitele bylo zahájeno insolvenční řízení,</w:t>
      </w:r>
    </w:p>
    <w:p w14:paraId="06C62C76" w14:textId="77777777" w:rsidR="006D0968" w:rsidRPr="00A31CC0" w:rsidRDefault="006D0968" w:rsidP="006D0968">
      <w:pPr>
        <w:tabs>
          <w:tab w:val="num" w:pos="1134"/>
        </w:tabs>
        <w:ind w:left="1431" w:hanging="1224"/>
        <w:jc w:val="both"/>
        <w:rPr>
          <w:rFonts w:ascii="Arial" w:hAnsi="Arial" w:cs="Arial"/>
          <w:sz w:val="20"/>
        </w:rPr>
      </w:pPr>
    </w:p>
    <w:p w14:paraId="7BA452A7" w14:textId="77777777" w:rsidR="006D0968" w:rsidRPr="00A31CC0" w:rsidRDefault="006D0968" w:rsidP="006D0968">
      <w:pPr>
        <w:widowControl/>
        <w:numPr>
          <w:ilvl w:val="0"/>
          <w:numId w:val="34"/>
        </w:numPr>
        <w:tabs>
          <w:tab w:val="clear" w:pos="1791"/>
          <w:tab w:val="num" w:pos="1134"/>
        </w:tabs>
        <w:ind w:hanging="1224"/>
        <w:jc w:val="both"/>
        <w:rPr>
          <w:rFonts w:ascii="Arial" w:hAnsi="Arial" w:cs="Arial"/>
          <w:sz w:val="20"/>
        </w:rPr>
      </w:pPr>
      <w:r w:rsidRPr="00A31CC0">
        <w:rPr>
          <w:rFonts w:ascii="Arial" w:hAnsi="Arial" w:cs="Arial"/>
          <w:sz w:val="20"/>
        </w:rPr>
        <w:t>návrh na prohlášení konkurzu byl zamítnut pro nedostatek majetku zhotovitele,</w:t>
      </w:r>
    </w:p>
    <w:p w14:paraId="6A03BBD0" w14:textId="77777777" w:rsidR="006D0968" w:rsidRPr="00A31CC0" w:rsidRDefault="006D0968" w:rsidP="006D0968">
      <w:pPr>
        <w:tabs>
          <w:tab w:val="num" w:pos="1134"/>
        </w:tabs>
        <w:ind w:hanging="1224"/>
        <w:jc w:val="both"/>
        <w:rPr>
          <w:rFonts w:ascii="Arial" w:hAnsi="Arial" w:cs="Arial"/>
          <w:sz w:val="20"/>
        </w:rPr>
      </w:pPr>
    </w:p>
    <w:p w14:paraId="2C49112D" w14:textId="77777777" w:rsidR="006D0968" w:rsidRPr="00A31CC0" w:rsidRDefault="006D0968" w:rsidP="006D0968">
      <w:pPr>
        <w:widowControl/>
        <w:numPr>
          <w:ilvl w:val="0"/>
          <w:numId w:val="34"/>
        </w:numPr>
        <w:tabs>
          <w:tab w:val="clear" w:pos="1791"/>
          <w:tab w:val="num" w:pos="1134"/>
        </w:tabs>
        <w:ind w:hanging="1224"/>
        <w:jc w:val="both"/>
        <w:rPr>
          <w:rFonts w:ascii="Arial" w:hAnsi="Arial" w:cs="Arial"/>
          <w:sz w:val="20"/>
        </w:rPr>
      </w:pPr>
      <w:r w:rsidRPr="00A31CC0">
        <w:rPr>
          <w:rFonts w:ascii="Arial" w:hAnsi="Arial" w:cs="Arial"/>
          <w:sz w:val="20"/>
        </w:rPr>
        <w:t>zhotovitel vstoupí do likvidace</w:t>
      </w:r>
      <w:r w:rsidR="009914D9" w:rsidRPr="00A31CC0">
        <w:rPr>
          <w:rFonts w:ascii="Arial" w:hAnsi="Arial" w:cs="Arial"/>
          <w:sz w:val="20"/>
        </w:rPr>
        <w:t>.</w:t>
      </w:r>
    </w:p>
    <w:p w14:paraId="0A24B36F" w14:textId="77777777" w:rsidR="006D0968" w:rsidRPr="00A31CC0" w:rsidRDefault="006D0968" w:rsidP="006D0968">
      <w:pPr>
        <w:tabs>
          <w:tab w:val="num" w:pos="1134"/>
        </w:tabs>
        <w:ind w:hanging="1224"/>
        <w:jc w:val="both"/>
        <w:rPr>
          <w:rFonts w:ascii="Arial" w:hAnsi="Arial" w:cs="Arial"/>
          <w:sz w:val="20"/>
        </w:rPr>
      </w:pPr>
    </w:p>
    <w:p w14:paraId="3D0452C3" w14:textId="77777777" w:rsidR="006D0968" w:rsidRPr="00A31CC0" w:rsidRDefault="006D0968" w:rsidP="006D0968">
      <w:pPr>
        <w:widowControl/>
        <w:numPr>
          <w:ilvl w:val="1"/>
          <w:numId w:val="37"/>
        </w:numPr>
        <w:ind w:left="567" w:hanging="567"/>
        <w:jc w:val="both"/>
        <w:rPr>
          <w:rFonts w:ascii="Arial" w:hAnsi="Arial" w:cs="Arial"/>
          <w:sz w:val="20"/>
        </w:rPr>
      </w:pPr>
      <w:r w:rsidRPr="00A31CC0">
        <w:rPr>
          <w:rFonts w:ascii="Arial" w:hAnsi="Arial" w:cs="Arial"/>
          <w:sz w:val="20"/>
        </w:rPr>
        <w:t xml:space="preserve">Kterákoliv ze smluvních stran může písemně odstoupit od smlouvy, pokud nastane vyšší moc ve smyslu čl. XII. smlouvy, kdy dojde k okolnostem, které nemohou smluvní strany ovlivnit a které zcela a na dobu delší než </w:t>
      </w:r>
      <w:r w:rsidR="00236F2A" w:rsidRPr="00A31CC0">
        <w:rPr>
          <w:rFonts w:ascii="Arial" w:hAnsi="Arial" w:cs="Arial"/>
          <w:sz w:val="20"/>
        </w:rPr>
        <w:t xml:space="preserve">60 </w:t>
      </w:r>
      <w:r w:rsidRPr="00A31CC0">
        <w:rPr>
          <w:rFonts w:ascii="Arial" w:hAnsi="Arial" w:cs="Arial"/>
          <w:sz w:val="20"/>
        </w:rPr>
        <w:t>dnů znemožní některé ze smluvních stran plnit své závazky ze smlouvy.</w:t>
      </w:r>
    </w:p>
    <w:p w14:paraId="69E7C779" w14:textId="77777777" w:rsidR="006D0968" w:rsidRPr="00A31CC0" w:rsidRDefault="006D0968" w:rsidP="006D0968">
      <w:pPr>
        <w:widowControl/>
        <w:ind w:left="567"/>
        <w:jc w:val="both"/>
        <w:rPr>
          <w:rFonts w:ascii="Arial" w:hAnsi="Arial" w:cs="Arial"/>
          <w:sz w:val="20"/>
        </w:rPr>
      </w:pPr>
    </w:p>
    <w:p w14:paraId="7BDC557B" w14:textId="77777777" w:rsidR="00000AF9" w:rsidRPr="00A31CC0" w:rsidRDefault="006D0968" w:rsidP="00000AF9">
      <w:pPr>
        <w:widowControl/>
        <w:numPr>
          <w:ilvl w:val="1"/>
          <w:numId w:val="37"/>
        </w:numPr>
        <w:ind w:left="567" w:hanging="567"/>
        <w:jc w:val="both"/>
        <w:rPr>
          <w:rFonts w:ascii="Arial" w:hAnsi="Arial" w:cs="Arial"/>
          <w:sz w:val="20"/>
        </w:rPr>
      </w:pPr>
      <w:r w:rsidRPr="00A31CC0">
        <w:rPr>
          <w:rFonts w:ascii="Arial" w:hAnsi="Arial" w:cs="Arial"/>
          <w:sz w:val="20"/>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4EC8386F" w14:textId="77777777" w:rsidR="00000AF9" w:rsidRPr="00A31CC0" w:rsidRDefault="00000AF9" w:rsidP="00000AF9">
      <w:pPr>
        <w:pStyle w:val="Odstavecseseznamem"/>
        <w:rPr>
          <w:rFonts w:cs="Arial"/>
        </w:rPr>
      </w:pPr>
    </w:p>
    <w:p w14:paraId="7229D1C3" w14:textId="77777777" w:rsidR="006763CD" w:rsidRPr="00A31CC0" w:rsidRDefault="006763CD" w:rsidP="00000AF9">
      <w:pPr>
        <w:widowControl/>
        <w:numPr>
          <w:ilvl w:val="1"/>
          <w:numId w:val="37"/>
        </w:numPr>
        <w:ind w:left="567" w:hanging="567"/>
        <w:jc w:val="both"/>
        <w:rPr>
          <w:rFonts w:ascii="Arial" w:hAnsi="Arial" w:cs="Arial"/>
          <w:sz w:val="20"/>
        </w:rPr>
      </w:pPr>
      <w:r w:rsidRPr="00A31CC0">
        <w:rPr>
          <w:rFonts w:ascii="Arial" w:hAnsi="Arial" w:cs="Arial"/>
          <w:sz w:val="20"/>
        </w:rPr>
        <w:t xml:space="preserve">Při odstoupení od smlouvy z důvodů </w:t>
      </w:r>
      <w:r w:rsidR="00000AF9" w:rsidRPr="00A31CC0">
        <w:rPr>
          <w:rFonts w:ascii="Arial" w:hAnsi="Arial" w:cs="Arial"/>
          <w:sz w:val="20"/>
        </w:rPr>
        <w:t xml:space="preserve">spočívajících </w:t>
      </w:r>
      <w:r w:rsidRPr="00A31CC0">
        <w:rPr>
          <w:rFonts w:ascii="Arial" w:hAnsi="Arial" w:cs="Arial"/>
          <w:sz w:val="20"/>
        </w:rPr>
        <w:t>na straně zhotovitele je zhotovitel oprávněn účtovat objednateli pouze skutečné, prokazatelné, řádně účetně doložené a účelně vynaložené náklady, které mu vznikly s přípravou a rozpracovaností předmětu plnění ke dni odstoupení. Zhotovitel je povinen tyto náklady řádně vyúčtovat</w:t>
      </w:r>
      <w:r w:rsidR="00000AF9" w:rsidRPr="00A31CC0">
        <w:rPr>
          <w:rFonts w:ascii="Arial" w:hAnsi="Arial" w:cs="Arial"/>
          <w:sz w:val="20"/>
        </w:rPr>
        <w:t>, prokázat</w:t>
      </w:r>
      <w:r w:rsidRPr="00A31CC0">
        <w:rPr>
          <w:rFonts w:ascii="Arial" w:hAnsi="Arial" w:cs="Arial"/>
          <w:sz w:val="20"/>
        </w:rPr>
        <w:t xml:space="preserve"> a doložit objednateli nejpozději do jednoho měsíce ode dne doručení oznámení o odstoupení.</w:t>
      </w:r>
    </w:p>
    <w:p w14:paraId="49612511" w14:textId="77777777" w:rsidR="00B566A3" w:rsidRPr="00A31CC0" w:rsidRDefault="00B566A3" w:rsidP="009E27E7">
      <w:pPr>
        <w:widowControl/>
        <w:jc w:val="both"/>
        <w:rPr>
          <w:rFonts w:ascii="Arial" w:hAnsi="Arial" w:cs="Arial"/>
          <w:sz w:val="20"/>
        </w:rPr>
      </w:pPr>
    </w:p>
    <w:p w14:paraId="2ED7E780" w14:textId="77777777" w:rsidR="007863F4" w:rsidRPr="00A31CC0" w:rsidRDefault="006829A9" w:rsidP="006829A9">
      <w:pPr>
        <w:widowControl/>
        <w:ind w:left="709" w:hanging="709"/>
        <w:jc w:val="center"/>
        <w:rPr>
          <w:rFonts w:ascii="Arial" w:hAnsi="Arial" w:cs="Arial"/>
          <w:b/>
          <w:sz w:val="20"/>
        </w:rPr>
      </w:pPr>
      <w:r w:rsidRPr="00A31CC0">
        <w:rPr>
          <w:rFonts w:ascii="Arial" w:hAnsi="Arial" w:cs="Arial"/>
          <w:b/>
          <w:sz w:val="20"/>
        </w:rPr>
        <w:t>XIV. Úkony, doručování</w:t>
      </w:r>
    </w:p>
    <w:p w14:paraId="2BD8E9AD" w14:textId="77777777" w:rsidR="006829A9" w:rsidRPr="00A31CC0" w:rsidRDefault="006829A9" w:rsidP="006829A9">
      <w:pPr>
        <w:rPr>
          <w:rFonts w:cs="Arial"/>
        </w:rPr>
      </w:pPr>
    </w:p>
    <w:p w14:paraId="3B8952F6" w14:textId="77777777" w:rsidR="006829A9" w:rsidRPr="00A31CC0" w:rsidRDefault="006829A9" w:rsidP="006829A9">
      <w:pPr>
        <w:ind w:left="567" w:hanging="567"/>
        <w:jc w:val="both"/>
        <w:rPr>
          <w:rFonts w:ascii="Arial" w:hAnsi="Arial" w:cs="Arial"/>
          <w:sz w:val="20"/>
        </w:rPr>
      </w:pPr>
      <w:proofErr w:type="gramStart"/>
      <w:r w:rsidRPr="00A31CC0">
        <w:rPr>
          <w:rFonts w:ascii="Arial" w:hAnsi="Arial" w:cs="Arial"/>
          <w:sz w:val="20"/>
        </w:rPr>
        <w:t>14.1</w:t>
      </w:r>
      <w:proofErr w:type="gramEnd"/>
      <w:r w:rsidRPr="00A31CC0">
        <w:rPr>
          <w:rFonts w:ascii="Arial" w:hAnsi="Arial" w:cs="Arial"/>
          <w:sz w:val="20"/>
        </w:rPr>
        <w:t>.</w:t>
      </w:r>
      <w:r w:rsidRPr="00A31CC0">
        <w:rPr>
          <w:rFonts w:ascii="Arial" w:hAnsi="Arial" w:cs="Arial"/>
          <w:sz w:val="20"/>
        </w:rPr>
        <w:tab/>
        <w:t xml:space="preserve">Úkony mezi smluvními stranami jsou oprávněny činit statutární orgány, případně osoby k těmto úkonům příslušnou smluvní stranou písemně zmocněné. </w:t>
      </w:r>
    </w:p>
    <w:p w14:paraId="1E407B4A" w14:textId="77777777" w:rsidR="006829A9" w:rsidRPr="00A31CC0" w:rsidRDefault="006829A9" w:rsidP="006829A9">
      <w:pPr>
        <w:ind w:left="567" w:hanging="567"/>
        <w:jc w:val="both"/>
        <w:rPr>
          <w:rFonts w:ascii="Arial" w:hAnsi="Arial" w:cs="Arial"/>
          <w:sz w:val="20"/>
        </w:rPr>
      </w:pPr>
    </w:p>
    <w:p w14:paraId="2AC68A25" w14:textId="77777777" w:rsidR="006829A9" w:rsidRPr="00A31CC0" w:rsidRDefault="006829A9" w:rsidP="006829A9">
      <w:pPr>
        <w:ind w:left="567" w:hanging="567"/>
        <w:jc w:val="both"/>
        <w:rPr>
          <w:rFonts w:ascii="Arial" w:hAnsi="Arial" w:cs="Arial"/>
          <w:sz w:val="20"/>
        </w:rPr>
      </w:pPr>
      <w:proofErr w:type="gramStart"/>
      <w:r w:rsidRPr="00A31CC0">
        <w:rPr>
          <w:rFonts w:ascii="Arial" w:hAnsi="Arial" w:cs="Arial"/>
          <w:sz w:val="20"/>
        </w:rPr>
        <w:t>14.2</w:t>
      </w:r>
      <w:proofErr w:type="gramEnd"/>
      <w:r w:rsidRPr="00A31CC0">
        <w:rPr>
          <w:rFonts w:ascii="Arial" w:hAnsi="Arial" w:cs="Arial"/>
          <w:sz w:val="20"/>
        </w:rPr>
        <w:t>.</w:t>
      </w:r>
      <w:r w:rsidRPr="00A31CC0">
        <w:rPr>
          <w:rFonts w:ascii="Arial" w:hAnsi="Arial" w:cs="Arial"/>
          <w:sz w:val="20"/>
        </w:rPr>
        <w:tab/>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1DAE7321" w14:textId="77777777" w:rsidR="006829A9" w:rsidRPr="00A31CC0" w:rsidRDefault="006829A9" w:rsidP="006829A9">
      <w:pPr>
        <w:ind w:left="567" w:hanging="567"/>
        <w:jc w:val="both"/>
        <w:rPr>
          <w:rFonts w:ascii="Arial" w:hAnsi="Arial" w:cs="Arial"/>
          <w:sz w:val="20"/>
        </w:rPr>
      </w:pPr>
    </w:p>
    <w:p w14:paraId="4883699E" w14:textId="77777777" w:rsidR="006829A9" w:rsidRPr="00A31CC0" w:rsidRDefault="006829A9" w:rsidP="006D0968">
      <w:pPr>
        <w:widowControl/>
        <w:ind w:left="709" w:hanging="709"/>
        <w:jc w:val="both"/>
        <w:rPr>
          <w:rFonts w:ascii="Arial" w:hAnsi="Arial" w:cs="Arial"/>
          <w:sz w:val="20"/>
        </w:rPr>
      </w:pPr>
    </w:p>
    <w:p w14:paraId="7477A7D0" w14:textId="77777777" w:rsidR="006763CD" w:rsidRPr="00A31CC0" w:rsidRDefault="006763CD" w:rsidP="00E1667F">
      <w:pPr>
        <w:widowControl/>
        <w:ind w:left="709" w:hanging="709"/>
        <w:jc w:val="center"/>
        <w:outlineLvl w:val="0"/>
        <w:rPr>
          <w:rFonts w:ascii="Arial" w:hAnsi="Arial" w:cs="Arial"/>
          <w:b/>
          <w:sz w:val="20"/>
        </w:rPr>
      </w:pPr>
      <w:r w:rsidRPr="00A31CC0">
        <w:rPr>
          <w:rFonts w:ascii="Arial" w:hAnsi="Arial" w:cs="Arial"/>
          <w:b/>
          <w:sz w:val="20"/>
        </w:rPr>
        <w:t>XV.  Zastoupení smluvních stran</w:t>
      </w:r>
    </w:p>
    <w:p w14:paraId="2D6DD977" w14:textId="77777777" w:rsidR="006763CD" w:rsidRPr="00A31CC0" w:rsidRDefault="006763CD" w:rsidP="00E1667F">
      <w:pPr>
        <w:widowControl/>
        <w:ind w:left="709" w:hanging="709"/>
        <w:jc w:val="both"/>
        <w:rPr>
          <w:rFonts w:ascii="Arial" w:hAnsi="Arial" w:cs="Arial"/>
          <w:sz w:val="20"/>
        </w:rPr>
      </w:pPr>
    </w:p>
    <w:p w14:paraId="6A3C6A4B" w14:textId="77777777" w:rsidR="006829A9" w:rsidRPr="00A31CC0" w:rsidRDefault="006829A9" w:rsidP="00E1667F">
      <w:pPr>
        <w:widowControl/>
        <w:ind w:left="709" w:hanging="709"/>
        <w:jc w:val="both"/>
        <w:rPr>
          <w:rFonts w:ascii="Arial" w:hAnsi="Arial" w:cs="Arial"/>
          <w:sz w:val="20"/>
        </w:rPr>
      </w:pPr>
    </w:p>
    <w:p w14:paraId="2AC6A4B3" w14:textId="77777777" w:rsidR="006763CD" w:rsidRPr="00A31CC0" w:rsidRDefault="006763CD" w:rsidP="006829A9">
      <w:pPr>
        <w:widowControl/>
        <w:numPr>
          <w:ilvl w:val="1"/>
          <w:numId w:val="41"/>
        </w:numPr>
        <w:jc w:val="both"/>
        <w:rPr>
          <w:rFonts w:ascii="Arial" w:hAnsi="Arial" w:cs="Arial"/>
          <w:sz w:val="20"/>
        </w:rPr>
      </w:pPr>
      <w:r w:rsidRPr="00A31CC0">
        <w:rPr>
          <w:rFonts w:ascii="Arial" w:hAnsi="Arial" w:cs="Arial"/>
          <w:b/>
          <w:sz w:val="20"/>
        </w:rPr>
        <w:t>Zhotovitele v průběhu realizace díla budou zastupovat tyto osoby</w:t>
      </w:r>
      <w:r w:rsidRPr="00A31CC0">
        <w:rPr>
          <w:rFonts w:ascii="Arial" w:hAnsi="Arial" w:cs="Arial"/>
          <w:sz w:val="20"/>
        </w:rPr>
        <w:t>:</w:t>
      </w:r>
    </w:p>
    <w:p w14:paraId="21A93E9F" w14:textId="77777777" w:rsidR="0012689D" w:rsidRPr="00A31CC0" w:rsidRDefault="0012689D" w:rsidP="0012689D">
      <w:pPr>
        <w:widowControl/>
        <w:jc w:val="both"/>
        <w:rPr>
          <w:rFonts w:ascii="Arial" w:hAnsi="Arial" w:cs="Arial"/>
          <w:sz w:val="20"/>
        </w:rPr>
      </w:pPr>
    </w:p>
    <w:p w14:paraId="74D41A32" w14:textId="77777777" w:rsidR="006763CD" w:rsidRPr="00A31CC0" w:rsidRDefault="0012689D" w:rsidP="0012689D">
      <w:pPr>
        <w:widowControl/>
        <w:jc w:val="both"/>
        <w:rPr>
          <w:rFonts w:ascii="Arial" w:hAnsi="Arial" w:cs="Arial"/>
          <w:sz w:val="20"/>
        </w:rPr>
      </w:pPr>
      <w:r w:rsidRPr="00A31CC0">
        <w:rPr>
          <w:rFonts w:ascii="Arial" w:hAnsi="Arial" w:cs="Arial"/>
          <w:sz w:val="20"/>
        </w:rPr>
        <w:t>Ve věcech smluvních</w:t>
      </w:r>
      <w:r w:rsidRPr="00A31CC0">
        <w:rPr>
          <w:rFonts w:ascii="Arial" w:hAnsi="Arial" w:cs="Arial"/>
          <w:sz w:val="20"/>
        </w:rPr>
        <w:tab/>
      </w:r>
      <w:r w:rsidRPr="00A31CC0">
        <w:rPr>
          <w:rFonts w:ascii="Arial" w:hAnsi="Arial" w:cs="Arial"/>
          <w:sz w:val="20"/>
        </w:rPr>
        <w:tab/>
        <w:t>…………………</w:t>
      </w:r>
      <w:r w:rsidRPr="00A31CC0">
        <w:rPr>
          <w:rFonts w:ascii="Arial" w:hAnsi="Arial" w:cs="Arial"/>
          <w:sz w:val="20"/>
        </w:rPr>
        <w:tab/>
      </w:r>
      <w:r w:rsidRPr="00A31CC0">
        <w:rPr>
          <w:rFonts w:ascii="Arial" w:hAnsi="Arial" w:cs="Arial"/>
          <w:sz w:val="20"/>
        </w:rPr>
        <w:tab/>
      </w:r>
      <w:r w:rsidRPr="00A31CC0">
        <w:rPr>
          <w:rFonts w:ascii="Arial" w:hAnsi="Arial" w:cs="Arial"/>
          <w:sz w:val="20"/>
        </w:rPr>
        <w:tab/>
        <w:t>tel……………</w:t>
      </w:r>
      <w:proofErr w:type="gramStart"/>
      <w:r w:rsidRPr="00A31CC0">
        <w:rPr>
          <w:rFonts w:ascii="Arial" w:hAnsi="Arial" w:cs="Arial"/>
          <w:sz w:val="20"/>
        </w:rPr>
        <w:t>…..</w:t>
      </w:r>
      <w:proofErr w:type="gramEnd"/>
    </w:p>
    <w:p w14:paraId="07FDF876" w14:textId="77777777" w:rsidR="0012689D" w:rsidRPr="00A31CC0" w:rsidRDefault="0012689D" w:rsidP="0012689D">
      <w:pPr>
        <w:widowControl/>
        <w:jc w:val="both"/>
        <w:rPr>
          <w:rFonts w:ascii="Arial" w:hAnsi="Arial" w:cs="Arial"/>
          <w:sz w:val="20"/>
        </w:rPr>
      </w:pPr>
    </w:p>
    <w:p w14:paraId="353189EE" w14:textId="77777777" w:rsidR="00AB015C" w:rsidRPr="00A31CC0" w:rsidRDefault="006763CD" w:rsidP="0012689D">
      <w:pPr>
        <w:widowControl/>
        <w:tabs>
          <w:tab w:val="left" w:pos="855"/>
          <w:tab w:val="right" w:pos="10206"/>
        </w:tabs>
        <w:jc w:val="both"/>
        <w:rPr>
          <w:rFonts w:ascii="Arial" w:hAnsi="Arial" w:cs="Arial"/>
          <w:sz w:val="20"/>
        </w:rPr>
      </w:pPr>
      <w:r w:rsidRPr="00A31CC0">
        <w:rPr>
          <w:rFonts w:ascii="Arial" w:hAnsi="Arial" w:cs="Arial"/>
          <w:sz w:val="20"/>
        </w:rPr>
        <w:t>Vedením stavby při</w:t>
      </w:r>
      <w:r w:rsidR="00E90F62" w:rsidRPr="00A31CC0">
        <w:rPr>
          <w:rFonts w:ascii="Arial" w:hAnsi="Arial" w:cs="Arial"/>
          <w:sz w:val="20"/>
        </w:rPr>
        <w:t xml:space="preserve"> realizaci</w:t>
      </w:r>
      <w:r w:rsidR="00000AF9" w:rsidRPr="00A31CC0">
        <w:rPr>
          <w:rFonts w:ascii="Arial" w:hAnsi="Arial" w:cs="Arial"/>
          <w:sz w:val="20"/>
        </w:rPr>
        <w:t>, převzetí stave</w:t>
      </w:r>
      <w:r w:rsidR="00AB015C" w:rsidRPr="00A31CC0">
        <w:rPr>
          <w:rFonts w:ascii="Arial" w:hAnsi="Arial" w:cs="Arial"/>
          <w:sz w:val="20"/>
        </w:rPr>
        <w:t>niště a při předání díla</w:t>
      </w:r>
      <w:r w:rsidR="0012689D" w:rsidRPr="00A31CC0">
        <w:rPr>
          <w:rFonts w:ascii="Arial" w:hAnsi="Arial" w:cs="Arial"/>
          <w:sz w:val="20"/>
        </w:rPr>
        <w:t xml:space="preserve"> </w:t>
      </w:r>
    </w:p>
    <w:p w14:paraId="488538BE" w14:textId="40867B72" w:rsidR="0012689D" w:rsidRPr="00A31CC0" w:rsidRDefault="00AB015C" w:rsidP="009050FF">
      <w:pPr>
        <w:widowControl/>
        <w:tabs>
          <w:tab w:val="left" w:pos="855"/>
          <w:tab w:val="right" w:pos="10206"/>
        </w:tabs>
        <w:jc w:val="both"/>
        <w:rPr>
          <w:rFonts w:ascii="Arial" w:hAnsi="Arial" w:cs="Arial"/>
          <w:sz w:val="20"/>
        </w:rPr>
      </w:pPr>
      <w:r w:rsidRPr="00A31CC0">
        <w:rPr>
          <w:rFonts w:ascii="Arial" w:hAnsi="Arial" w:cs="Arial"/>
          <w:sz w:val="20"/>
        </w:rPr>
        <w:tab/>
        <w:t xml:space="preserve">                                 </w:t>
      </w:r>
      <w:r w:rsidR="0012689D" w:rsidRPr="00A31CC0">
        <w:rPr>
          <w:rFonts w:ascii="Arial" w:hAnsi="Arial" w:cs="Arial"/>
          <w:sz w:val="20"/>
        </w:rPr>
        <w:t>…………………</w:t>
      </w:r>
      <w:proofErr w:type="gramStart"/>
      <w:r w:rsidR="0012689D" w:rsidRPr="00A31CC0">
        <w:rPr>
          <w:rFonts w:ascii="Arial" w:hAnsi="Arial" w:cs="Arial"/>
          <w:sz w:val="20"/>
        </w:rPr>
        <w:t xml:space="preserve">… </w:t>
      </w:r>
      <w:r w:rsidRPr="00A31CC0">
        <w:rPr>
          <w:rFonts w:ascii="Arial" w:hAnsi="Arial" w:cs="Arial"/>
          <w:sz w:val="20"/>
        </w:rPr>
        <w:t xml:space="preserve">                       </w:t>
      </w:r>
      <w:r w:rsidR="0012689D" w:rsidRPr="00A31CC0">
        <w:rPr>
          <w:rFonts w:ascii="Arial" w:hAnsi="Arial" w:cs="Arial"/>
          <w:sz w:val="20"/>
        </w:rPr>
        <w:t>tel</w:t>
      </w:r>
      <w:proofErr w:type="gramEnd"/>
      <w:r w:rsidR="0012689D" w:rsidRPr="00A31CC0">
        <w:rPr>
          <w:rFonts w:ascii="Arial" w:hAnsi="Arial" w:cs="Arial"/>
          <w:sz w:val="20"/>
        </w:rPr>
        <w:t xml:space="preserve"> …………………….</w:t>
      </w:r>
      <w:r w:rsidR="00E90F62" w:rsidRPr="00A31CC0">
        <w:rPr>
          <w:rFonts w:ascii="Arial" w:hAnsi="Arial" w:cs="Arial"/>
          <w:sz w:val="20"/>
        </w:rPr>
        <w:tab/>
      </w:r>
      <w:r w:rsidR="00E90F62" w:rsidRPr="00A31CC0">
        <w:rPr>
          <w:rFonts w:ascii="Arial" w:hAnsi="Arial" w:cs="Arial"/>
          <w:sz w:val="20"/>
        </w:rPr>
        <w:tab/>
      </w:r>
      <w:r w:rsidR="00E90F62" w:rsidRPr="00A31CC0">
        <w:rPr>
          <w:rFonts w:ascii="Arial" w:hAnsi="Arial" w:cs="Arial"/>
          <w:sz w:val="20"/>
        </w:rPr>
        <w:tab/>
      </w:r>
      <w:r w:rsidR="00E90F62" w:rsidRPr="00A31CC0">
        <w:rPr>
          <w:rFonts w:ascii="Arial" w:hAnsi="Arial" w:cs="Arial"/>
          <w:sz w:val="20"/>
        </w:rPr>
        <w:tab/>
      </w:r>
    </w:p>
    <w:p w14:paraId="39DE9D3A" w14:textId="77777777" w:rsidR="006763CD" w:rsidRPr="00A31CC0" w:rsidRDefault="006763CD" w:rsidP="006829A9">
      <w:pPr>
        <w:widowControl/>
        <w:numPr>
          <w:ilvl w:val="1"/>
          <w:numId w:val="41"/>
        </w:numPr>
        <w:jc w:val="both"/>
        <w:rPr>
          <w:rFonts w:ascii="Arial" w:hAnsi="Arial" w:cs="Arial"/>
          <w:b/>
          <w:sz w:val="20"/>
        </w:rPr>
      </w:pPr>
      <w:r w:rsidRPr="00A31CC0">
        <w:rPr>
          <w:rFonts w:ascii="Arial" w:hAnsi="Arial" w:cs="Arial"/>
          <w:b/>
          <w:sz w:val="20"/>
        </w:rPr>
        <w:t xml:space="preserve">Objednatele v průběhu realizace díla budou zastupovat: </w:t>
      </w:r>
    </w:p>
    <w:p w14:paraId="2C42897F" w14:textId="77777777" w:rsidR="006763CD" w:rsidRPr="00A31CC0" w:rsidRDefault="006763CD" w:rsidP="00E1667F">
      <w:pPr>
        <w:widowControl/>
        <w:tabs>
          <w:tab w:val="right" w:pos="10206"/>
        </w:tabs>
        <w:ind w:left="709" w:hanging="709"/>
        <w:jc w:val="both"/>
        <w:rPr>
          <w:rFonts w:ascii="Arial" w:hAnsi="Arial" w:cs="Arial"/>
          <w:sz w:val="20"/>
        </w:rPr>
      </w:pPr>
    </w:p>
    <w:p w14:paraId="0FA1954C" w14:textId="77777777" w:rsidR="00F2229A" w:rsidRPr="00A31CC0" w:rsidRDefault="00F2229A" w:rsidP="0012689D">
      <w:pPr>
        <w:widowControl/>
        <w:jc w:val="both"/>
        <w:rPr>
          <w:rFonts w:ascii="Arial" w:hAnsi="Arial" w:cs="Arial"/>
          <w:sz w:val="20"/>
        </w:rPr>
      </w:pPr>
      <w:r w:rsidRPr="00A31CC0">
        <w:rPr>
          <w:rFonts w:ascii="Arial" w:hAnsi="Arial" w:cs="Arial"/>
          <w:sz w:val="20"/>
        </w:rPr>
        <w:t>Ve věcech smluvních</w:t>
      </w:r>
      <w:r w:rsidR="00AB015C" w:rsidRPr="00A31CC0">
        <w:rPr>
          <w:rFonts w:ascii="Arial" w:hAnsi="Arial" w:cs="Arial"/>
          <w:sz w:val="20"/>
        </w:rPr>
        <w:tab/>
      </w:r>
      <w:r w:rsidRPr="00A31CC0">
        <w:rPr>
          <w:rFonts w:ascii="Arial" w:hAnsi="Arial" w:cs="Arial"/>
          <w:sz w:val="20"/>
        </w:rPr>
        <w:tab/>
      </w:r>
      <w:r w:rsidR="00F05E01" w:rsidRPr="00A31CC0">
        <w:rPr>
          <w:rFonts w:ascii="Arial" w:hAnsi="Arial" w:cs="Arial"/>
          <w:sz w:val="20"/>
        </w:rPr>
        <w:t xml:space="preserve">Ing. Jiří Horák </w:t>
      </w:r>
      <w:r w:rsidRPr="00A31CC0">
        <w:rPr>
          <w:rFonts w:ascii="Arial" w:hAnsi="Arial" w:cs="Arial"/>
          <w:sz w:val="20"/>
        </w:rPr>
        <w:tab/>
      </w:r>
      <w:r w:rsidRPr="00A31CC0">
        <w:rPr>
          <w:rFonts w:ascii="Arial" w:hAnsi="Arial" w:cs="Arial"/>
          <w:sz w:val="20"/>
        </w:rPr>
        <w:tab/>
      </w:r>
      <w:r w:rsidR="00AB015C" w:rsidRPr="00A31CC0">
        <w:rPr>
          <w:rFonts w:ascii="Arial" w:hAnsi="Arial" w:cs="Arial"/>
          <w:sz w:val="20"/>
        </w:rPr>
        <w:tab/>
      </w:r>
      <w:r w:rsidRPr="00A31CC0">
        <w:rPr>
          <w:rFonts w:ascii="Arial" w:hAnsi="Arial" w:cs="Arial"/>
          <w:sz w:val="20"/>
        </w:rPr>
        <w:t xml:space="preserve">tel. </w:t>
      </w:r>
      <w:r w:rsidR="003C514F" w:rsidRPr="00A31CC0">
        <w:rPr>
          <w:rFonts w:ascii="Arial" w:hAnsi="Arial" w:cs="Arial"/>
          <w:sz w:val="20"/>
        </w:rPr>
        <w:t>725 081 339</w:t>
      </w:r>
    </w:p>
    <w:p w14:paraId="44E93503" w14:textId="77777777" w:rsidR="00F2229A" w:rsidRPr="00A31CC0" w:rsidRDefault="00F2229A" w:rsidP="00F2229A">
      <w:pPr>
        <w:widowControl/>
        <w:tabs>
          <w:tab w:val="right" w:pos="10206"/>
        </w:tabs>
        <w:ind w:left="709" w:hanging="709"/>
        <w:jc w:val="both"/>
        <w:rPr>
          <w:rFonts w:ascii="Arial" w:hAnsi="Arial" w:cs="Arial"/>
          <w:sz w:val="20"/>
        </w:rPr>
      </w:pPr>
    </w:p>
    <w:p w14:paraId="41A39AF7" w14:textId="77777777" w:rsidR="00F2229A" w:rsidRPr="00A31CC0" w:rsidRDefault="00F2229A" w:rsidP="00F2229A">
      <w:pPr>
        <w:widowControl/>
        <w:tabs>
          <w:tab w:val="left" w:pos="855"/>
          <w:tab w:val="right" w:pos="10206"/>
        </w:tabs>
        <w:ind w:left="709" w:hanging="709"/>
        <w:jc w:val="both"/>
        <w:rPr>
          <w:rFonts w:ascii="Arial" w:hAnsi="Arial" w:cs="Arial"/>
          <w:sz w:val="20"/>
        </w:rPr>
      </w:pPr>
      <w:r w:rsidRPr="00A31CC0">
        <w:rPr>
          <w:rFonts w:ascii="Arial" w:hAnsi="Arial" w:cs="Arial"/>
          <w:sz w:val="20"/>
        </w:rPr>
        <w:t>Kontrolou stavby při realizaci, předá</w:t>
      </w:r>
      <w:r w:rsidR="00AB015C" w:rsidRPr="00A31CC0">
        <w:rPr>
          <w:rFonts w:ascii="Arial" w:hAnsi="Arial" w:cs="Arial"/>
          <w:sz w:val="20"/>
        </w:rPr>
        <w:t xml:space="preserve">ní staveniště a převzetím díla </w:t>
      </w:r>
    </w:p>
    <w:p w14:paraId="3C7CDEA1" w14:textId="77777777" w:rsidR="00AB015C" w:rsidRPr="00A31CC0" w:rsidRDefault="00AB015C" w:rsidP="00F2229A">
      <w:pPr>
        <w:widowControl/>
        <w:tabs>
          <w:tab w:val="left" w:pos="855"/>
          <w:tab w:val="right" w:pos="10206"/>
        </w:tabs>
        <w:ind w:left="709" w:hanging="709"/>
        <w:jc w:val="both"/>
        <w:rPr>
          <w:rFonts w:ascii="Arial" w:hAnsi="Arial" w:cs="Arial"/>
          <w:sz w:val="20"/>
        </w:rPr>
      </w:pPr>
    </w:p>
    <w:p w14:paraId="1D75ABB8" w14:textId="77777777" w:rsidR="00F2229A" w:rsidRPr="00A31CC0" w:rsidRDefault="00F64C68" w:rsidP="00F2229A">
      <w:pPr>
        <w:widowControl/>
        <w:ind w:left="709" w:hanging="709"/>
        <w:jc w:val="both"/>
        <w:rPr>
          <w:rFonts w:ascii="Arial" w:hAnsi="Arial" w:cs="Arial"/>
          <w:sz w:val="20"/>
        </w:rPr>
      </w:pPr>
      <w:r w:rsidRPr="00A31CC0">
        <w:rPr>
          <w:rFonts w:ascii="Arial" w:hAnsi="Arial" w:cs="Arial"/>
          <w:sz w:val="20"/>
        </w:rPr>
        <w:t xml:space="preserve">i) </w:t>
      </w:r>
      <w:r w:rsidR="00F05E01" w:rsidRPr="00A31CC0">
        <w:rPr>
          <w:rFonts w:ascii="Arial" w:hAnsi="Arial" w:cs="Arial"/>
          <w:sz w:val="20"/>
        </w:rPr>
        <w:t xml:space="preserve"> Ing. Jiří Horák</w:t>
      </w:r>
      <w:r w:rsidR="00F2229A" w:rsidRPr="00A31CC0">
        <w:rPr>
          <w:rFonts w:ascii="Arial" w:hAnsi="Arial" w:cs="Arial"/>
          <w:sz w:val="20"/>
        </w:rPr>
        <w:tab/>
      </w:r>
      <w:r w:rsidR="00F2229A" w:rsidRPr="00A31CC0">
        <w:rPr>
          <w:rFonts w:ascii="Arial" w:hAnsi="Arial" w:cs="Arial"/>
          <w:sz w:val="20"/>
        </w:rPr>
        <w:tab/>
      </w:r>
      <w:r w:rsidR="00AB015C" w:rsidRPr="00A31CC0">
        <w:rPr>
          <w:rFonts w:ascii="Arial" w:hAnsi="Arial" w:cs="Arial"/>
          <w:sz w:val="20"/>
        </w:rPr>
        <w:tab/>
      </w:r>
      <w:proofErr w:type="gramStart"/>
      <w:r w:rsidR="00F2229A" w:rsidRPr="00A31CC0">
        <w:rPr>
          <w:rFonts w:ascii="Arial" w:hAnsi="Arial" w:cs="Arial"/>
          <w:sz w:val="20"/>
        </w:rPr>
        <w:t xml:space="preserve">tel. </w:t>
      </w:r>
      <w:r w:rsidR="00F05E01" w:rsidRPr="00A31CC0">
        <w:rPr>
          <w:rFonts w:ascii="Arial" w:hAnsi="Arial" w:cs="Arial"/>
          <w:sz w:val="20"/>
        </w:rPr>
        <w:t>.</w:t>
      </w:r>
      <w:r w:rsidR="003C514F" w:rsidRPr="00A31CC0">
        <w:rPr>
          <w:rFonts w:ascii="Arial" w:hAnsi="Arial" w:cs="Arial"/>
          <w:sz w:val="20"/>
        </w:rPr>
        <w:t>725 081</w:t>
      </w:r>
      <w:r w:rsidR="00825677" w:rsidRPr="00A31CC0">
        <w:rPr>
          <w:rFonts w:ascii="Arial" w:hAnsi="Arial" w:cs="Arial"/>
          <w:sz w:val="20"/>
        </w:rPr>
        <w:t> </w:t>
      </w:r>
      <w:r w:rsidR="003C514F" w:rsidRPr="00A31CC0">
        <w:rPr>
          <w:rFonts w:ascii="Arial" w:hAnsi="Arial" w:cs="Arial"/>
          <w:sz w:val="20"/>
        </w:rPr>
        <w:t>339</w:t>
      </w:r>
      <w:proofErr w:type="gramEnd"/>
    </w:p>
    <w:p w14:paraId="46497488" w14:textId="77777777" w:rsidR="00825677" w:rsidRPr="00A31CC0" w:rsidRDefault="00825677" w:rsidP="00F2229A">
      <w:pPr>
        <w:widowControl/>
        <w:ind w:left="709" w:hanging="709"/>
        <w:jc w:val="both"/>
        <w:rPr>
          <w:rFonts w:ascii="Arial" w:hAnsi="Arial" w:cs="Arial"/>
          <w:sz w:val="20"/>
        </w:rPr>
      </w:pPr>
      <w:r w:rsidRPr="00A31CC0">
        <w:rPr>
          <w:rFonts w:ascii="Arial" w:hAnsi="Arial" w:cs="Arial"/>
          <w:sz w:val="20"/>
        </w:rPr>
        <w:t>a</w:t>
      </w:r>
    </w:p>
    <w:p w14:paraId="0B085236" w14:textId="77777777" w:rsidR="00F05E01" w:rsidRPr="00A31CC0" w:rsidRDefault="00F64C68" w:rsidP="00266327">
      <w:pPr>
        <w:widowControl/>
        <w:jc w:val="both"/>
        <w:rPr>
          <w:rFonts w:ascii="Arial" w:hAnsi="Arial" w:cs="Arial"/>
          <w:sz w:val="20"/>
        </w:rPr>
      </w:pPr>
      <w:proofErr w:type="spellStart"/>
      <w:r w:rsidRPr="00A31CC0">
        <w:rPr>
          <w:rFonts w:ascii="Arial" w:hAnsi="Arial" w:cs="Arial"/>
          <w:sz w:val="20"/>
        </w:rPr>
        <w:t>ii</w:t>
      </w:r>
      <w:proofErr w:type="spellEnd"/>
      <w:r w:rsidRPr="00A31CC0">
        <w:rPr>
          <w:rFonts w:ascii="Arial" w:hAnsi="Arial" w:cs="Arial"/>
          <w:sz w:val="20"/>
        </w:rPr>
        <w:t xml:space="preserve">) </w:t>
      </w:r>
      <w:r w:rsidR="004D36B7" w:rsidRPr="00A31CC0">
        <w:rPr>
          <w:rFonts w:ascii="Arial" w:hAnsi="Arial" w:cs="Arial"/>
          <w:sz w:val="20"/>
        </w:rPr>
        <w:t>……………</w:t>
      </w:r>
      <w:proofErr w:type="gramStart"/>
      <w:r w:rsidR="004D36B7" w:rsidRPr="00A31CC0">
        <w:rPr>
          <w:rFonts w:ascii="Arial" w:hAnsi="Arial" w:cs="Arial"/>
          <w:sz w:val="20"/>
        </w:rPr>
        <w:t>…..</w:t>
      </w:r>
      <w:r w:rsidRPr="00A31CC0">
        <w:rPr>
          <w:rFonts w:ascii="Arial" w:hAnsi="Arial" w:cs="Arial"/>
          <w:sz w:val="20"/>
        </w:rPr>
        <w:tab/>
      </w:r>
      <w:r w:rsidRPr="00A31CC0">
        <w:rPr>
          <w:rFonts w:ascii="Arial" w:hAnsi="Arial" w:cs="Arial"/>
          <w:sz w:val="20"/>
        </w:rPr>
        <w:tab/>
      </w:r>
      <w:r w:rsidRPr="00A31CC0">
        <w:rPr>
          <w:rFonts w:ascii="Arial" w:hAnsi="Arial" w:cs="Arial"/>
          <w:sz w:val="20"/>
        </w:rPr>
        <w:tab/>
        <w:t>tel.</w:t>
      </w:r>
      <w:proofErr w:type="gramEnd"/>
      <w:r w:rsidRPr="00A31CC0">
        <w:rPr>
          <w:rFonts w:ascii="Arial" w:hAnsi="Arial" w:cs="Arial"/>
          <w:sz w:val="20"/>
        </w:rPr>
        <w:t xml:space="preserve"> </w:t>
      </w:r>
      <w:r w:rsidR="00F05E01" w:rsidRPr="00A31CC0">
        <w:rPr>
          <w:rFonts w:ascii="Arial" w:hAnsi="Arial" w:cs="Arial"/>
          <w:sz w:val="20"/>
        </w:rPr>
        <w:t>…………….</w:t>
      </w:r>
      <w:r w:rsidRPr="00A31CC0">
        <w:rPr>
          <w:rFonts w:ascii="Arial" w:hAnsi="Arial" w:cs="Arial"/>
          <w:sz w:val="20"/>
        </w:rPr>
        <w:t xml:space="preserve"> </w:t>
      </w:r>
    </w:p>
    <w:p w14:paraId="59469C0F" w14:textId="77777777" w:rsidR="00F05E01" w:rsidRPr="00A31CC0" w:rsidRDefault="00F05E01" w:rsidP="00266327">
      <w:pPr>
        <w:widowControl/>
        <w:jc w:val="both"/>
        <w:rPr>
          <w:rFonts w:ascii="Arial" w:hAnsi="Arial" w:cs="Arial"/>
          <w:sz w:val="20"/>
        </w:rPr>
      </w:pPr>
    </w:p>
    <w:p w14:paraId="04DDDF5E" w14:textId="77777777" w:rsidR="00DE7F23" w:rsidRPr="00A31CC0" w:rsidRDefault="00F64C68" w:rsidP="00266327">
      <w:pPr>
        <w:widowControl/>
        <w:jc w:val="both"/>
        <w:rPr>
          <w:rFonts w:ascii="Arial" w:hAnsi="Arial" w:cs="Arial"/>
          <w:sz w:val="20"/>
        </w:rPr>
      </w:pPr>
      <w:r w:rsidRPr="00A31CC0">
        <w:rPr>
          <w:rFonts w:ascii="Arial" w:hAnsi="Arial" w:cs="Arial"/>
          <w:sz w:val="20"/>
        </w:rPr>
        <w:t>který působí</w:t>
      </w:r>
      <w:r w:rsidR="003C514F" w:rsidRPr="00A31CC0">
        <w:rPr>
          <w:rFonts w:ascii="Arial" w:hAnsi="Arial" w:cs="Arial"/>
          <w:sz w:val="20"/>
        </w:rPr>
        <w:t xml:space="preserve"> i</w:t>
      </w:r>
      <w:r w:rsidRPr="00A31CC0">
        <w:rPr>
          <w:rFonts w:ascii="Arial" w:hAnsi="Arial" w:cs="Arial"/>
          <w:sz w:val="20"/>
        </w:rPr>
        <w:t xml:space="preserve"> jako </w:t>
      </w:r>
      <w:r w:rsidRPr="00A31CC0">
        <w:rPr>
          <w:rFonts w:ascii="Arial" w:hAnsi="Arial" w:cs="Arial"/>
          <w:b/>
          <w:sz w:val="20"/>
        </w:rPr>
        <w:t>technický dozor investora</w:t>
      </w:r>
      <w:r w:rsidR="0022075D" w:rsidRPr="00A31CC0">
        <w:rPr>
          <w:rFonts w:ascii="Arial" w:hAnsi="Arial" w:cs="Arial"/>
          <w:sz w:val="20"/>
        </w:rPr>
        <w:t xml:space="preserve"> a ve věci stavby zastupuje objednatele v plném rozsahu</w:t>
      </w:r>
      <w:r w:rsidRPr="00A31CC0">
        <w:rPr>
          <w:rFonts w:ascii="Arial" w:hAnsi="Arial" w:cs="Arial"/>
          <w:sz w:val="20"/>
        </w:rPr>
        <w:t>. Zhotovitel je</w:t>
      </w:r>
      <w:r w:rsidR="0022075D" w:rsidRPr="00A31CC0">
        <w:rPr>
          <w:rFonts w:ascii="Arial" w:hAnsi="Arial" w:cs="Arial"/>
          <w:sz w:val="20"/>
        </w:rPr>
        <w:t xml:space="preserve"> tak jeho pokyny týkající se způsobu realizace díla (žádostí o úpravy, opravy apod.) vázán</w:t>
      </w:r>
      <w:r w:rsidRPr="00A31CC0">
        <w:rPr>
          <w:rFonts w:ascii="Arial" w:hAnsi="Arial" w:cs="Arial"/>
          <w:sz w:val="20"/>
        </w:rPr>
        <w:t xml:space="preserve">. </w:t>
      </w:r>
    </w:p>
    <w:p w14:paraId="4ECECC8C" w14:textId="77777777" w:rsidR="003E1B5B" w:rsidRPr="00A31CC0" w:rsidRDefault="003E1B5B" w:rsidP="00266327">
      <w:pPr>
        <w:widowControl/>
        <w:jc w:val="both"/>
        <w:rPr>
          <w:rFonts w:ascii="Arial" w:hAnsi="Arial" w:cs="Arial"/>
          <w:b/>
          <w:sz w:val="20"/>
          <w:u w:val="single"/>
        </w:rPr>
      </w:pPr>
    </w:p>
    <w:p w14:paraId="6E8A07EC" w14:textId="77777777" w:rsidR="00E31DEC" w:rsidRPr="00A31CC0" w:rsidRDefault="00E31DEC" w:rsidP="00E1667F">
      <w:pPr>
        <w:widowControl/>
        <w:ind w:left="709" w:hanging="709"/>
        <w:jc w:val="center"/>
        <w:rPr>
          <w:rFonts w:ascii="Arial" w:hAnsi="Arial" w:cs="Arial"/>
          <w:b/>
          <w:sz w:val="20"/>
          <w:u w:val="single"/>
        </w:rPr>
      </w:pPr>
    </w:p>
    <w:p w14:paraId="405EEC9C" w14:textId="77777777" w:rsidR="006763CD" w:rsidRPr="00A31CC0" w:rsidRDefault="006829A9" w:rsidP="00E1667F">
      <w:pPr>
        <w:widowControl/>
        <w:ind w:left="709" w:hanging="709"/>
        <w:jc w:val="center"/>
        <w:rPr>
          <w:rFonts w:ascii="Arial" w:hAnsi="Arial" w:cs="Arial"/>
          <w:b/>
          <w:sz w:val="20"/>
        </w:rPr>
      </w:pPr>
      <w:r w:rsidRPr="00A31CC0">
        <w:rPr>
          <w:rFonts w:ascii="Arial" w:hAnsi="Arial" w:cs="Arial"/>
          <w:b/>
          <w:sz w:val="20"/>
        </w:rPr>
        <w:t>XV</w:t>
      </w:r>
      <w:r w:rsidR="006763CD" w:rsidRPr="00A31CC0">
        <w:rPr>
          <w:rFonts w:ascii="Arial" w:hAnsi="Arial" w:cs="Arial"/>
          <w:b/>
          <w:sz w:val="20"/>
        </w:rPr>
        <w:t>I. Závěrečn</w:t>
      </w:r>
      <w:r w:rsidR="00AB015C" w:rsidRPr="00A31CC0">
        <w:rPr>
          <w:rFonts w:ascii="Arial" w:hAnsi="Arial" w:cs="Arial"/>
          <w:b/>
          <w:sz w:val="20"/>
        </w:rPr>
        <w:t>á</w:t>
      </w:r>
      <w:r w:rsidR="006763CD" w:rsidRPr="00A31CC0">
        <w:rPr>
          <w:rFonts w:ascii="Arial" w:hAnsi="Arial" w:cs="Arial"/>
          <w:b/>
          <w:sz w:val="20"/>
        </w:rPr>
        <w:t xml:space="preserve"> ustanovení</w:t>
      </w:r>
    </w:p>
    <w:p w14:paraId="14A7EA86" w14:textId="77777777" w:rsidR="006763CD" w:rsidRPr="00A31CC0" w:rsidRDefault="006763CD" w:rsidP="00E1667F">
      <w:pPr>
        <w:widowControl/>
        <w:ind w:left="709" w:hanging="709"/>
        <w:jc w:val="center"/>
        <w:rPr>
          <w:rFonts w:ascii="Arial" w:hAnsi="Arial" w:cs="Arial"/>
          <w:b/>
          <w:sz w:val="20"/>
          <w:u w:val="single"/>
        </w:rPr>
      </w:pPr>
    </w:p>
    <w:p w14:paraId="08DCE5F5" w14:textId="77777777" w:rsidR="00334DC4" w:rsidRPr="00A31CC0" w:rsidRDefault="00E31DEC" w:rsidP="00334DC4">
      <w:pPr>
        <w:ind w:left="705" w:hanging="705"/>
        <w:jc w:val="both"/>
        <w:rPr>
          <w:rFonts w:ascii="Arial" w:hAnsi="Arial" w:cs="Arial"/>
          <w:sz w:val="20"/>
        </w:rPr>
      </w:pPr>
      <w:proofErr w:type="gramStart"/>
      <w:r w:rsidRPr="00A31CC0">
        <w:rPr>
          <w:rFonts w:ascii="Arial" w:hAnsi="Arial" w:cs="Arial"/>
          <w:sz w:val="20"/>
        </w:rPr>
        <w:t>16.1</w:t>
      </w:r>
      <w:proofErr w:type="gramEnd"/>
      <w:r w:rsidRPr="00A31CC0">
        <w:rPr>
          <w:rFonts w:ascii="Arial" w:hAnsi="Arial" w:cs="Arial"/>
          <w:sz w:val="20"/>
        </w:rPr>
        <w:t>.</w:t>
      </w:r>
      <w:r w:rsidRPr="00A31CC0">
        <w:rPr>
          <w:rFonts w:ascii="Arial" w:hAnsi="Arial" w:cs="Arial"/>
          <w:sz w:val="20"/>
        </w:rPr>
        <w:tab/>
        <w:t xml:space="preserve">Zhotovitel není oprávněn postoupit práva, povinnosti, závazky a pohledávky z této smlouvy třetí osobě nebo jiným osobám bez předchozího písemného souhlasu objednatele. </w:t>
      </w:r>
    </w:p>
    <w:p w14:paraId="1D6EA23A" w14:textId="77777777" w:rsidR="00334DC4" w:rsidRPr="00A31CC0" w:rsidRDefault="00334DC4" w:rsidP="00334DC4">
      <w:pPr>
        <w:ind w:left="705" w:hanging="705"/>
        <w:jc w:val="both"/>
        <w:rPr>
          <w:rFonts w:ascii="Arial" w:hAnsi="Arial" w:cs="Arial"/>
          <w:sz w:val="20"/>
        </w:rPr>
      </w:pPr>
    </w:p>
    <w:p w14:paraId="385243B8" w14:textId="77777777" w:rsidR="00334DC4" w:rsidRPr="00A31CC0" w:rsidRDefault="00334DC4" w:rsidP="00334DC4">
      <w:pPr>
        <w:ind w:left="705" w:hanging="705"/>
        <w:jc w:val="both"/>
        <w:rPr>
          <w:rFonts w:ascii="Arial" w:hAnsi="Arial" w:cs="Arial"/>
          <w:sz w:val="20"/>
        </w:rPr>
      </w:pPr>
      <w:proofErr w:type="gramStart"/>
      <w:r w:rsidRPr="00A31CC0">
        <w:rPr>
          <w:rFonts w:ascii="Arial" w:hAnsi="Arial" w:cs="Arial"/>
          <w:sz w:val="20"/>
        </w:rPr>
        <w:t>16.2</w:t>
      </w:r>
      <w:proofErr w:type="gramEnd"/>
      <w:r w:rsidRPr="00A31CC0">
        <w:rPr>
          <w:rFonts w:ascii="Arial" w:hAnsi="Arial" w:cs="Arial"/>
          <w:sz w:val="20"/>
        </w:rPr>
        <w:t>.</w:t>
      </w:r>
      <w:r w:rsidRPr="00A31CC0">
        <w:rPr>
          <w:rFonts w:ascii="Arial" w:hAnsi="Arial" w:cs="Arial"/>
          <w:sz w:val="20"/>
        </w:rPr>
        <w:tab/>
        <w:t xml:space="preserve">Zhotovitel bere na vědomí, že objednatel </w:t>
      </w:r>
      <w:r w:rsidR="008C05D2" w:rsidRPr="00A31CC0">
        <w:rPr>
          <w:rFonts w:ascii="Arial" w:hAnsi="Arial" w:cs="Arial"/>
          <w:sz w:val="20"/>
        </w:rPr>
        <w:t xml:space="preserve">může financovat </w:t>
      </w:r>
      <w:r w:rsidRPr="00A31CC0">
        <w:rPr>
          <w:rFonts w:ascii="Arial" w:hAnsi="Arial" w:cs="Arial"/>
          <w:sz w:val="20"/>
        </w:rPr>
        <w:t xml:space="preserve">dílo rovněž prostřednictvím poskytovatele dotace. </w:t>
      </w:r>
      <w:r w:rsidR="008C05D2" w:rsidRPr="00A31CC0">
        <w:rPr>
          <w:rFonts w:ascii="Arial" w:hAnsi="Arial" w:cs="Arial"/>
          <w:sz w:val="20"/>
        </w:rPr>
        <w:t>Pokud tomu tak bude, z</w:t>
      </w:r>
      <w:r w:rsidRPr="00A31CC0">
        <w:rPr>
          <w:rFonts w:ascii="Arial" w:hAnsi="Arial" w:cs="Arial"/>
          <w:sz w:val="20"/>
        </w:rPr>
        <w:t>hotovitel tak bude povinen objednateli poskytnout veškerou nutnou součinnost v případě požadavků a pokynů poskytovatele dotace. Zhotovitel si je vědom toho, že pokud by povinnost součinnosti neplnil, může tím objednateli vzniknout újma, kterou by byl povinen zhotovitel objednateli nahradit.</w:t>
      </w:r>
    </w:p>
    <w:p w14:paraId="46FCA99C" w14:textId="77777777" w:rsidR="003321B1" w:rsidRPr="00A31CC0" w:rsidRDefault="003321B1" w:rsidP="003C514F">
      <w:pPr>
        <w:ind w:left="705" w:hanging="705"/>
        <w:jc w:val="both"/>
        <w:rPr>
          <w:rFonts w:ascii="Arial" w:hAnsi="Arial" w:cs="Arial"/>
          <w:sz w:val="20"/>
        </w:rPr>
      </w:pPr>
    </w:p>
    <w:p w14:paraId="66038F40" w14:textId="77777777" w:rsidR="00E31DEC" w:rsidRPr="00A31CC0" w:rsidRDefault="00D81E7A" w:rsidP="003C514F">
      <w:pPr>
        <w:ind w:left="705" w:hanging="705"/>
        <w:jc w:val="both"/>
        <w:rPr>
          <w:rFonts w:ascii="Arial" w:hAnsi="Arial" w:cs="Arial"/>
          <w:sz w:val="20"/>
        </w:rPr>
      </w:pPr>
      <w:r w:rsidRPr="00A31CC0">
        <w:rPr>
          <w:rFonts w:ascii="Arial" w:hAnsi="Arial" w:cs="Arial"/>
          <w:sz w:val="20"/>
        </w:rPr>
        <w:t xml:space="preserve">16.3. </w:t>
      </w:r>
      <w:r w:rsidRPr="00A31CC0">
        <w:rPr>
          <w:rFonts w:ascii="Arial" w:hAnsi="Arial" w:cs="Arial"/>
          <w:sz w:val="20"/>
        </w:rPr>
        <w:tab/>
      </w:r>
      <w:r w:rsidR="00BA4DB0" w:rsidRPr="00A31CC0">
        <w:rPr>
          <w:rFonts w:ascii="Arial" w:hAnsi="Arial" w:cs="Arial"/>
          <w:sz w:val="20"/>
        </w:rPr>
        <w:t xml:space="preserve">Tato smlouva se řídí českým právním řádem, zejména zákonem č. </w:t>
      </w:r>
      <w:r w:rsidR="00CD1A77" w:rsidRPr="00A31CC0">
        <w:rPr>
          <w:rFonts w:ascii="Arial" w:hAnsi="Arial" w:cs="Arial"/>
          <w:sz w:val="20"/>
        </w:rPr>
        <w:t>89/2012</w:t>
      </w:r>
      <w:r w:rsidR="00BA4DB0" w:rsidRPr="00A31CC0">
        <w:rPr>
          <w:rFonts w:ascii="Arial" w:hAnsi="Arial" w:cs="Arial"/>
          <w:sz w:val="20"/>
        </w:rPr>
        <w:t xml:space="preserve"> Sb., </w:t>
      </w:r>
      <w:r w:rsidR="00CD1A77" w:rsidRPr="00A31CC0">
        <w:rPr>
          <w:rFonts w:ascii="Arial" w:hAnsi="Arial" w:cs="Arial"/>
          <w:sz w:val="20"/>
        </w:rPr>
        <w:t xml:space="preserve">občanským </w:t>
      </w:r>
      <w:r w:rsidR="00BA4DB0" w:rsidRPr="00A31CC0">
        <w:rPr>
          <w:rFonts w:ascii="Arial" w:hAnsi="Arial" w:cs="Arial"/>
          <w:sz w:val="20"/>
        </w:rPr>
        <w:t>zákoníkem.</w:t>
      </w:r>
      <w:r w:rsidR="00E31DEC" w:rsidRPr="00A31CC0">
        <w:rPr>
          <w:rFonts w:ascii="Arial" w:hAnsi="Arial" w:cs="Arial"/>
          <w:sz w:val="20"/>
        </w:rPr>
        <w:t xml:space="preserve"> </w:t>
      </w:r>
    </w:p>
    <w:p w14:paraId="319B7254" w14:textId="77777777" w:rsidR="00E31DEC" w:rsidRPr="00A31CC0" w:rsidRDefault="009914D9" w:rsidP="009E27E7">
      <w:pPr>
        <w:pStyle w:val="Zkladntext22"/>
        <w:shd w:val="clear" w:color="auto" w:fill="auto"/>
        <w:tabs>
          <w:tab w:val="left" w:pos="426"/>
        </w:tabs>
        <w:spacing w:after="180"/>
        <w:ind w:left="705" w:firstLine="0"/>
        <w:jc w:val="both"/>
      </w:pPr>
      <w:r w:rsidRPr="00A31CC0">
        <w:tab/>
        <w:t>Pokud se některé ustanovení smlouvy je nebo se stane neúčinné nebo neplatné, zůstávají tím zbývající ustanovení smlouvy nedotčená. Neúčinné ustanovení bude nahrazeno jinou účinnou úpravou, která se bude shodovat s účelem původního ustanovení nebo se mu co nejvíce přiblíží.</w:t>
      </w:r>
    </w:p>
    <w:p w14:paraId="337DBF75" w14:textId="77777777" w:rsidR="00E5356C" w:rsidRPr="00A31CC0" w:rsidRDefault="00E5356C" w:rsidP="00E31DEC">
      <w:pPr>
        <w:widowControl/>
        <w:numPr>
          <w:ilvl w:val="1"/>
          <w:numId w:val="43"/>
        </w:numPr>
        <w:ind w:left="709" w:hanging="709"/>
        <w:jc w:val="both"/>
        <w:rPr>
          <w:rFonts w:ascii="Arial" w:hAnsi="Arial" w:cs="Arial"/>
          <w:sz w:val="20"/>
        </w:rPr>
      </w:pPr>
      <w:r w:rsidRPr="00A31CC0">
        <w:rPr>
          <w:rFonts w:ascii="Arial" w:hAnsi="Arial" w:cs="Arial"/>
          <w:sz w:val="20"/>
        </w:rPr>
        <w:t xml:space="preserve">Tuto smlouvu lze měnit a doplňovat pouze formou postupně číslovaných písemných dodatků, podepsaných oběma smluvními stranami. </w:t>
      </w:r>
    </w:p>
    <w:p w14:paraId="7A26B528" w14:textId="77777777" w:rsidR="00E5356C" w:rsidRPr="00A31CC0" w:rsidRDefault="00E5356C" w:rsidP="00E5356C">
      <w:pPr>
        <w:widowControl/>
        <w:ind w:left="709"/>
        <w:jc w:val="both"/>
        <w:rPr>
          <w:rFonts w:ascii="Arial" w:hAnsi="Arial" w:cs="Arial"/>
          <w:sz w:val="20"/>
        </w:rPr>
      </w:pPr>
    </w:p>
    <w:p w14:paraId="3A00AE93" w14:textId="77777777" w:rsidR="006829A9" w:rsidRPr="00A31CC0" w:rsidRDefault="00E31DEC" w:rsidP="00E31DEC">
      <w:pPr>
        <w:widowControl/>
        <w:numPr>
          <w:ilvl w:val="1"/>
          <w:numId w:val="43"/>
        </w:numPr>
        <w:ind w:left="709" w:hanging="709"/>
        <w:jc w:val="both"/>
        <w:rPr>
          <w:rFonts w:ascii="Arial" w:hAnsi="Arial" w:cs="Arial"/>
          <w:sz w:val="20"/>
        </w:rPr>
      </w:pPr>
      <w:r w:rsidRPr="00A31CC0">
        <w:rPr>
          <w:rFonts w:ascii="Arial" w:hAnsi="Arial" w:cs="Arial"/>
          <w:sz w:val="20"/>
        </w:rPr>
        <w:t>Tato smlouva se vyhotovuje ve </w:t>
      </w:r>
      <w:r w:rsidR="00614CA3" w:rsidRPr="00A31CC0">
        <w:rPr>
          <w:rFonts w:ascii="Arial" w:hAnsi="Arial" w:cs="Arial"/>
          <w:sz w:val="20"/>
        </w:rPr>
        <w:t xml:space="preserve">2 </w:t>
      </w:r>
      <w:r w:rsidRPr="00A31CC0">
        <w:rPr>
          <w:rFonts w:ascii="Arial" w:hAnsi="Arial" w:cs="Arial"/>
          <w:sz w:val="20"/>
        </w:rPr>
        <w:t>stejnopisech, z nichž každá smluvní strana obdrží po jednom z</w:t>
      </w:r>
      <w:r w:rsidR="00D9235F" w:rsidRPr="00A31CC0">
        <w:rPr>
          <w:rFonts w:ascii="Arial" w:hAnsi="Arial" w:cs="Arial"/>
          <w:sz w:val="20"/>
        </w:rPr>
        <w:t> </w:t>
      </w:r>
      <w:r w:rsidRPr="00A31CC0">
        <w:rPr>
          <w:rFonts w:ascii="Arial" w:hAnsi="Arial" w:cs="Arial"/>
          <w:sz w:val="20"/>
        </w:rPr>
        <w:t>nich</w:t>
      </w:r>
      <w:r w:rsidR="00D9235F" w:rsidRPr="00A31CC0">
        <w:rPr>
          <w:rFonts w:ascii="Arial" w:hAnsi="Arial" w:cs="Arial"/>
          <w:sz w:val="20"/>
        </w:rPr>
        <w:t>.</w:t>
      </w:r>
    </w:p>
    <w:p w14:paraId="47361EBC" w14:textId="77777777" w:rsidR="006829A9" w:rsidRPr="00A31CC0" w:rsidRDefault="006829A9" w:rsidP="006829A9">
      <w:pPr>
        <w:widowControl/>
        <w:ind w:left="709"/>
        <w:jc w:val="both"/>
        <w:rPr>
          <w:rFonts w:ascii="Arial" w:hAnsi="Arial" w:cs="Arial"/>
          <w:sz w:val="20"/>
        </w:rPr>
      </w:pPr>
    </w:p>
    <w:p w14:paraId="0245EA44" w14:textId="77777777" w:rsidR="006763CD" w:rsidRPr="00A31CC0" w:rsidRDefault="006763CD" w:rsidP="00E31DEC">
      <w:pPr>
        <w:widowControl/>
        <w:numPr>
          <w:ilvl w:val="1"/>
          <w:numId w:val="43"/>
        </w:numPr>
        <w:ind w:left="709" w:hanging="709"/>
        <w:jc w:val="both"/>
        <w:rPr>
          <w:rFonts w:ascii="Arial" w:hAnsi="Arial" w:cs="Arial"/>
          <w:sz w:val="20"/>
        </w:rPr>
      </w:pPr>
      <w:r w:rsidRPr="00A31CC0">
        <w:rPr>
          <w:rFonts w:ascii="Arial" w:hAnsi="Arial" w:cs="Arial"/>
          <w:sz w:val="20"/>
        </w:rPr>
        <w:t>Tato smlouva nabývá platnosti dnem podpisu smluvních stran</w:t>
      </w:r>
      <w:r w:rsidR="006829A9" w:rsidRPr="00A31CC0">
        <w:rPr>
          <w:rFonts w:ascii="Arial" w:hAnsi="Arial" w:cs="Arial"/>
          <w:sz w:val="20"/>
        </w:rPr>
        <w:t xml:space="preserve">, když byla schválena zastupitelstvem </w:t>
      </w:r>
      <w:r w:rsidR="00CD1A77" w:rsidRPr="00A31CC0">
        <w:rPr>
          <w:rFonts w:ascii="Arial" w:hAnsi="Arial" w:cs="Arial"/>
          <w:sz w:val="20"/>
        </w:rPr>
        <w:t xml:space="preserve">obce objednatele </w:t>
      </w:r>
      <w:r w:rsidR="006829A9" w:rsidRPr="00A31CC0">
        <w:rPr>
          <w:rFonts w:ascii="Arial" w:hAnsi="Arial" w:cs="Arial"/>
          <w:sz w:val="20"/>
        </w:rPr>
        <w:t xml:space="preserve">dne </w:t>
      </w:r>
      <w:r w:rsidR="00F05E01" w:rsidRPr="00A31CC0">
        <w:rPr>
          <w:rFonts w:ascii="Arial" w:hAnsi="Arial" w:cs="Arial"/>
          <w:sz w:val="20"/>
        </w:rPr>
        <w:t>………</w:t>
      </w:r>
      <w:proofErr w:type="gramStart"/>
      <w:r w:rsidR="00F05E01" w:rsidRPr="00A31CC0">
        <w:rPr>
          <w:rFonts w:ascii="Arial" w:hAnsi="Arial" w:cs="Arial"/>
          <w:sz w:val="20"/>
        </w:rPr>
        <w:t>…..</w:t>
      </w:r>
      <w:r w:rsidR="007F781C" w:rsidRPr="00A31CC0">
        <w:rPr>
          <w:rFonts w:ascii="Arial" w:hAnsi="Arial" w:cs="Arial"/>
          <w:sz w:val="20"/>
        </w:rPr>
        <w:t>.</w:t>
      </w:r>
      <w:proofErr w:type="gramEnd"/>
    </w:p>
    <w:p w14:paraId="4F38EF9F" w14:textId="77777777" w:rsidR="006829A9" w:rsidRPr="00A31CC0" w:rsidRDefault="006829A9" w:rsidP="006829A9">
      <w:pPr>
        <w:pStyle w:val="Odstavecseseznamem"/>
        <w:rPr>
          <w:rFonts w:cs="Arial"/>
        </w:rPr>
      </w:pPr>
    </w:p>
    <w:p w14:paraId="564D7417" w14:textId="77777777" w:rsidR="006829A9" w:rsidRPr="00A31CC0" w:rsidRDefault="006829A9" w:rsidP="00E31DEC">
      <w:pPr>
        <w:widowControl/>
        <w:numPr>
          <w:ilvl w:val="1"/>
          <w:numId w:val="43"/>
        </w:numPr>
        <w:ind w:left="709" w:hanging="709"/>
        <w:jc w:val="both"/>
        <w:rPr>
          <w:rFonts w:ascii="Arial" w:hAnsi="Arial" w:cs="Arial"/>
          <w:sz w:val="20"/>
        </w:rPr>
      </w:pPr>
      <w:r w:rsidRPr="00A31CC0">
        <w:rPr>
          <w:rFonts w:ascii="Arial" w:hAnsi="Arial" w:cs="Arial"/>
          <w:sz w:val="20"/>
        </w:rPr>
        <w:t>Přílohy této smlouvy:</w:t>
      </w:r>
    </w:p>
    <w:p w14:paraId="746B7237" w14:textId="77777777" w:rsidR="00D81E7A" w:rsidRPr="00A31CC0" w:rsidRDefault="00D81E7A" w:rsidP="009914D9">
      <w:pPr>
        <w:widowControl/>
        <w:jc w:val="both"/>
        <w:rPr>
          <w:rFonts w:ascii="Arial" w:hAnsi="Arial" w:cs="Arial"/>
          <w:sz w:val="20"/>
        </w:rPr>
      </w:pPr>
    </w:p>
    <w:p w14:paraId="59099C58" w14:textId="77777777" w:rsidR="006763CD" w:rsidRPr="00A31CC0" w:rsidRDefault="006763CD" w:rsidP="00E1667F">
      <w:pPr>
        <w:widowControl/>
        <w:ind w:left="709" w:hanging="709"/>
        <w:rPr>
          <w:rFonts w:ascii="Arial" w:hAnsi="Arial" w:cs="Arial"/>
          <w:sz w:val="20"/>
        </w:rPr>
      </w:pPr>
    </w:p>
    <w:p w14:paraId="60BFB941" w14:textId="39964119" w:rsidR="00E60C9B" w:rsidRPr="00A31CC0" w:rsidRDefault="006829A9" w:rsidP="00E1667F">
      <w:pPr>
        <w:widowControl/>
        <w:ind w:left="709" w:hanging="709"/>
        <w:jc w:val="both"/>
        <w:rPr>
          <w:rFonts w:ascii="Arial" w:hAnsi="Arial" w:cs="Arial"/>
          <w:sz w:val="20"/>
        </w:rPr>
      </w:pPr>
      <w:r w:rsidRPr="00A31CC0">
        <w:rPr>
          <w:rFonts w:ascii="Arial" w:hAnsi="Arial" w:cs="Arial"/>
          <w:sz w:val="20"/>
        </w:rPr>
        <w:t xml:space="preserve">Příloha </w:t>
      </w:r>
      <w:r w:rsidR="00E60C9B" w:rsidRPr="00A31CC0">
        <w:rPr>
          <w:rFonts w:ascii="Arial" w:hAnsi="Arial" w:cs="Arial"/>
          <w:sz w:val="20"/>
        </w:rPr>
        <w:t>č. 1 – cenová nabídka</w:t>
      </w:r>
      <w:r w:rsidR="0012216F" w:rsidRPr="00A31CC0">
        <w:rPr>
          <w:rFonts w:ascii="Arial" w:hAnsi="Arial" w:cs="Arial"/>
          <w:sz w:val="20"/>
        </w:rPr>
        <w:t xml:space="preserve"> zhotovitele</w:t>
      </w:r>
      <w:r w:rsidR="00E90F62" w:rsidRPr="00A31CC0">
        <w:rPr>
          <w:rFonts w:ascii="Arial" w:hAnsi="Arial" w:cs="Arial"/>
          <w:sz w:val="20"/>
        </w:rPr>
        <w:t xml:space="preserve"> </w:t>
      </w:r>
      <w:r w:rsidR="004A1139" w:rsidRPr="00A31CC0">
        <w:rPr>
          <w:rFonts w:ascii="Arial" w:hAnsi="Arial" w:cs="Arial"/>
          <w:sz w:val="20"/>
        </w:rPr>
        <w:t xml:space="preserve">ze dne </w:t>
      </w:r>
      <w:r w:rsidR="00F05E01" w:rsidRPr="00A31CC0">
        <w:rPr>
          <w:rFonts w:ascii="Arial" w:hAnsi="Arial" w:cs="Arial"/>
          <w:sz w:val="20"/>
        </w:rPr>
        <w:t>…………</w:t>
      </w:r>
      <w:r w:rsidR="007F781C" w:rsidRPr="00A31CC0">
        <w:rPr>
          <w:rFonts w:ascii="Arial" w:hAnsi="Arial" w:cs="Arial"/>
          <w:sz w:val="20"/>
        </w:rPr>
        <w:t xml:space="preserve"> </w:t>
      </w:r>
      <w:r w:rsidR="003E7641" w:rsidRPr="00A31CC0">
        <w:rPr>
          <w:rFonts w:ascii="Arial" w:hAnsi="Arial" w:cs="Arial"/>
          <w:sz w:val="20"/>
        </w:rPr>
        <w:t>(</w:t>
      </w:r>
      <w:r w:rsidR="00550720" w:rsidRPr="00A31CC0">
        <w:rPr>
          <w:rFonts w:ascii="Arial" w:hAnsi="Arial" w:cs="Arial"/>
          <w:sz w:val="20"/>
        </w:rPr>
        <w:t>R</w:t>
      </w:r>
      <w:r w:rsidR="003E7641" w:rsidRPr="00A31CC0">
        <w:rPr>
          <w:rFonts w:ascii="Arial" w:hAnsi="Arial" w:cs="Arial"/>
          <w:sz w:val="20"/>
        </w:rPr>
        <w:t>ozpočet</w:t>
      </w:r>
      <w:r w:rsidR="00F570BA" w:rsidRPr="00A31CC0">
        <w:rPr>
          <w:rFonts w:ascii="Arial" w:hAnsi="Arial" w:cs="Arial"/>
          <w:sz w:val="20"/>
        </w:rPr>
        <w:t xml:space="preserve"> díla</w:t>
      </w:r>
      <w:r w:rsidR="003E7641" w:rsidRPr="00A31CC0">
        <w:rPr>
          <w:rFonts w:ascii="Arial" w:hAnsi="Arial" w:cs="Arial"/>
          <w:sz w:val="20"/>
        </w:rPr>
        <w:t>)</w:t>
      </w:r>
    </w:p>
    <w:p w14:paraId="3632D1EC" w14:textId="77777777" w:rsidR="006829A9" w:rsidRPr="00A31CC0" w:rsidRDefault="003E7641" w:rsidP="00D81E7A">
      <w:pPr>
        <w:widowControl/>
        <w:jc w:val="both"/>
        <w:rPr>
          <w:rFonts w:ascii="Arial" w:hAnsi="Arial" w:cs="Arial"/>
          <w:sz w:val="20"/>
        </w:rPr>
      </w:pPr>
      <w:r w:rsidRPr="00A31CC0">
        <w:rPr>
          <w:rFonts w:ascii="Arial" w:hAnsi="Arial" w:cs="Arial"/>
          <w:sz w:val="20"/>
        </w:rPr>
        <w:t xml:space="preserve">Příloha č. 2 - </w:t>
      </w:r>
      <w:r w:rsidR="006829A9" w:rsidRPr="00A31CC0">
        <w:rPr>
          <w:rFonts w:ascii="Arial" w:hAnsi="Arial" w:cs="Arial"/>
          <w:sz w:val="20"/>
        </w:rPr>
        <w:t>kopie pojistné smlouvy zhotovitele</w:t>
      </w:r>
    </w:p>
    <w:p w14:paraId="56AC265F" w14:textId="77777777" w:rsidR="006763CD" w:rsidRPr="00A31CC0" w:rsidRDefault="006763CD" w:rsidP="009914D9">
      <w:pPr>
        <w:widowControl/>
        <w:jc w:val="both"/>
        <w:rPr>
          <w:rFonts w:ascii="Arial" w:hAnsi="Arial" w:cs="Arial"/>
          <w:sz w:val="20"/>
        </w:rPr>
      </w:pPr>
    </w:p>
    <w:p w14:paraId="2548E9F9" w14:textId="77777777" w:rsidR="004A1139" w:rsidRPr="00A31CC0" w:rsidRDefault="004A1139" w:rsidP="009914D9">
      <w:pPr>
        <w:widowControl/>
        <w:jc w:val="both"/>
        <w:rPr>
          <w:rFonts w:ascii="Arial" w:hAnsi="Arial" w:cs="Arial"/>
          <w:sz w:val="20"/>
        </w:rPr>
      </w:pPr>
    </w:p>
    <w:p w14:paraId="7944B8AA" w14:textId="77777777" w:rsidR="006763CD" w:rsidRPr="00A31CC0" w:rsidRDefault="006763CD" w:rsidP="00BA4DB0">
      <w:pPr>
        <w:widowControl/>
        <w:ind w:left="709" w:hanging="709"/>
        <w:outlineLvl w:val="0"/>
        <w:rPr>
          <w:rFonts w:ascii="Arial" w:hAnsi="Arial" w:cs="Arial"/>
          <w:sz w:val="20"/>
        </w:rPr>
      </w:pPr>
      <w:r w:rsidRPr="00A31CC0">
        <w:rPr>
          <w:rFonts w:ascii="Arial" w:hAnsi="Arial" w:cs="Arial"/>
          <w:sz w:val="20"/>
        </w:rPr>
        <w:t>V</w:t>
      </w:r>
      <w:r w:rsidR="00173954" w:rsidRPr="00A31CC0">
        <w:rPr>
          <w:rFonts w:ascii="Arial" w:hAnsi="Arial" w:cs="Arial"/>
          <w:sz w:val="20"/>
        </w:rPr>
        <w:t>e</w:t>
      </w:r>
      <w:r w:rsidR="00F05E01" w:rsidRPr="00A31CC0">
        <w:rPr>
          <w:rFonts w:ascii="Arial" w:hAnsi="Arial" w:cs="Arial"/>
          <w:sz w:val="20"/>
        </w:rPr>
        <w:t xml:space="preserve"> Vysoké nad Labem</w:t>
      </w:r>
      <w:r w:rsidRPr="00A31CC0">
        <w:rPr>
          <w:rFonts w:ascii="Arial" w:hAnsi="Arial" w:cs="Arial"/>
          <w:sz w:val="20"/>
        </w:rPr>
        <w:t xml:space="preserve"> dne </w:t>
      </w:r>
      <w:r w:rsidR="00BA4DB0" w:rsidRPr="00A31CC0">
        <w:rPr>
          <w:rFonts w:ascii="Arial" w:hAnsi="Arial" w:cs="Arial"/>
          <w:sz w:val="20"/>
        </w:rPr>
        <w:t>……………</w:t>
      </w:r>
      <w:proofErr w:type="gramStart"/>
      <w:r w:rsidR="00BA4DB0" w:rsidRPr="00A31CC0">
        <w:rPr>
          <w:rFonts w:ascii="Arial" w:hAnsi="Arial" w:cs="Arial"/>
          <w:sz w:val="20"/>
        </w:rPr>
        <w:t>…..</w:t>
      </w:r>
      <w:proofErr w:type="gramEnd"/>
    </w:p>
    <w:p w14:paraId="5C6D4F56" w14:textId="77777777" w:rsidR="00905D97" w:rsidRPr="00A31CC0" w:rsidRDefault="00905D97" w:rsidP="006374DD">
      <w:pPr>
        <w:widowControl/>
        <w:rPr>
          <w:rFonts w:ascii="Arial" w:hAnsi="Arial" w:cs="Arial"/>
          <w:sz w:val="20"/>
        </w:rPr>
      </w:pPr>
    </w:p>
    <w:p w14:paraId="68898090" w14:textId="77777777" w:rsidR="006829A9" w:rsidRPr="00A31CC0" w:rsidRDefault="006829A9" w:rsidP="009914D9">
      <w:pPr>
        <w:widowControl/>
        <w:rPr>
          <w:rFonts w:ascii="Arial" w:hAnsi="Arial" w:cs="Arial"/>
          <w:sz w:val="20"/>
        </w:rPr>
      </w:pPr>
    </w:p>
    <w:p w14:paraId="7E160AD8" w14:textId="77777777" w:rsidR="006829A9" w:rsidRPr="00A31CC0" w:rsidRDefault="006829A9" w:rsidP="00E1667F">
      <w:pPr>
        <w:widowControl/>
        <w:ind w:left="709" w:hanging="709"/>
        <w:rPr>
          <w:rFonts w:ascii="Arial" w:hAnsi="Arial" w:cs="Arial"/>
          <w:sz w:val="20"/>
        </w:rPr>
      </w:pPr>
      <w:r w:rsidRPr="00A31CC0">
        <w:rPr>
          <w:rFonts w:ascii="Arial" w:hAnsi="Arial" w:cs="Arial"/>
          <w:sz w:val="20"/>
        </w:rPr>
        <w:t>Za objednatele</w:t>
      </w:r>
      <w:r w:rsidRPr="00A31CC0">
        <w:rPr>
          <w:rFonts w:ascii="Arial" w:hAnsi="Arial" w:cs="Arial"/>
          <w:sz w:val="20"/>
        </w:rPr>
        <w:tab/>
      </w:r>
      <w:r w:rsidRPr="00A31CC0">
        <w:rPr>
          <w:rFonts w:ascii="Arial" w:hAnsi="Arial" w:cs="Arial"/>
          <w:sz w:val="20"/>
        </w:rPr>
        <w:tab/>
      </w:r>
      <w:r w:rsidRPr="00A31CC0">
        <w:rPr>
          <w:rFonts w:ascii="Arial" w:hAnsi="Arial" w:cs="Arial"/>
          <w:sz w:val="20"/>
        </w:rPr>
        <w:tab/>
      </w:r>
      <w:r w:rsidRPr="00A31CC0">
        <w:rPr>
          <w:rFonts w:ascii="Arial" w:hAnsi="Arial" w:cs="Arial"/>
          <w:sz w:val="20"/>
        </w:rPr>
        <w:tab/>
      </w:r>
      <w:r w:rsidRPr="00A31CC0">
        <w:rPr>
          <w:rFonts w:ascii="Arial" w:hAnsi="Arial" w:cs="Arial"/>
          <w:sz w:val="20"/>
        </w:rPr>
        <w:tab/>
      </w:r>
      <w:r w:rsidRPr="00A31CC0">
        <w:rPr>
          <w:rFonts w:ascii="Arial" w:hAnsi="Arial" w:cs="Arial"/>
          <w:sz w:val="20"/>
        </w:rPr>
        <w:tab/>
        <w:t xml:space="preserve">za zhotovitele </w:t>
      </w:r>
    </w:p>
    <w:p w14:paraId="2EAB0E4F" w14:textId="77777777" w:rsidR="00963AB1" w:rsidRPr="00A31CC0" w:rsidRDefault="00963AB1" w:rsidP="009914D9">
      <w:pPr>
        <w:widowControl/>
        <w:rPr>
          <w:rFonts w:ascii="Arial" w:hAnsi="Arial" w:cs="Arial"/>
          <w:sz w:val="20"/>
        </w:rPr>
      </w:pPr>
    </w:p>
    <w:p w14:paraId="7350C0B1" w14:textId="77777777" w:rsidR="006763CD" w:rsidRPr="00A31CC0" w:rsidRDefault="006763CD" w:rsidP="00E1667F">
      <w:pPr>
        <w:widowControl/>
        <w:ind w:left="709" w:hanging="709"/>
        <w:rPr>
          <w:rFonts w:ascii="Arial" w:hAnsi="Arial" w:cs="Arial"/>
          <w:sz w:val="20"/>
        </w:rPr>
      </w:pPr>
      <w:r w:rsidRPr="00A31CC0">
        <w:rPr>
          <w:rFonts w:ascii="Arial" w:hAnsi="Arial" w:cs="Arial"/>
          <w:sz w:val="20"/>
        </w:rPr>
        <w:tab/>
      </w:r>
    </w:p>
    <w:p w14:paraId="7BFD37E4" w14:textId="77777777" w:rsidR="006763CD" w:rsidRPr="00A31CC0" w:rsidRDefault="006763CD" w:rsidP="00E1667F">
      <w:pPr>
        <w:widowControl/>
        <w:ind w:left="709" w:hanging="709"/>
        <w:rPr>
          <w:rFonts w:ascii="Arial" w:hAnsi="Arial" w:cs="Arial"/>
          <w:sz w:val="20"/>
        </w:rPr>
      </w:pPr>
      <w:r w:rsidRPr="00A31CC0">
        <w:rPr>
          <w:rFonts w:ascii="Arial" w:hAnsi="Arial" w:cs="Arial"/>
          <w:sz w:val="20"/>
        </w:rPr>
        <w:t xml:space="preserve">………………………..                                 </w:t>
      </w:r>
      <w:r w:rsidR="00963AB1" w:rsidRPr="00A31CC0">
        <w:rPr>
          <w:rFonts w:ascii="Arial" w:hAnsi="Arial" w:cs="Arial"/>
          <w:sz w:val="20"/>
        </w:rPr>
        <w:tab/>
      </w:r>
      <w:r w:rsidR="00963AB1" w:rsidRPr="00A31CC0">
        <w:rPr>
          <w:rFonts w:ascii="Arial" w:hAnsi="Arial" w:cs="Arial"/>
          <w:sz w:val="20"/>
        </w:rPr>
        <w:tab/>
      </w:r>
      <w:r w:rsidRPr="00A31CC0">
        <w:rPr>
          <w:rFonts w:ascii="Arial" w:hAnsi="Arial" w:cs="Arial"/>
          <w:sz w:val="20"/>
        </w:rPr>
        <w:t>……………………………</w:t>
      </w:r>
    </w:p>
    <w:p w14:paraId="3C560DC1" w14:textId="77777777" w:rsidR="00BA4DB0" w:rsidRPr="00A31CC0" w:rsidRDefault="00F05E01" w:rsidP="00E1667F">
      <w:pPr>
        <w:widowControl/>
        <w:ind w:left="709" w:hanging="709"/>
        <w:rPr>
          <w:rFonts w:ascii="Arial" w:hAnsi="Arial" w:cs="Arial"/>
          <w:sz w:val="20"/>
        </w:rPr>
      </w:pPr>
      <w:r w:rsidRPr="00A31CC0">
        <w:rPr>
          <w:rFonts w:ascii="Arial" w:hAnsi="Arial" w:cs="Arial"/>
          <w:color w:val="000000"/>
          <w:sz w:val="20"/>
        </w:rPr>
        <w:t>Ing. Jiří Horák</w:t>
      </w:r>
      <w:r w:rsidR="00915201" w:rsidRPr="00A31CC0">
        <w:rPr>
          <w:rFonts w:ascii="Arial" w:hAnsi="Arial" w:cs="Arial"/>
          <w:color w:val="000000"/>
          <w:sz w:val="20"/>
        </w:rPr>
        <w:t>, starosta</w:t>
      </w:r>
      <w:r w:rsidR="00963AB1" w:rsidRPr="00A31CC0">
        <w:rPr>
          <w:rFonts w:ascii="Arial" w:hAnsi="Arial" w:cs="Arial"/>
          <w:sz w:val="20"/>
        </w:rPr>
        <w:tab/>
      </w:r>
      <w:r w:rsidR="00963AB1" w:rsidRPr="00A31CC0">
        <w:rPr>
          <w:rFonts w:ascii="Arial" w:hAnsi="Arial" w:cs="Arial"/>
          <w:sz w:val="20"/>
        </w:rPr>
        <w:tab/>
      </w:r>
      <w:r w:rsidR="00963AB1" w:rsidRPr="00A31CC0">
        <w:rPr>
          <w:rFonts w:ascii="Arial" w:hAnsi="Arial" w:cs="Arial"/>
          <w:sz w:val="20"/>
        </w:rPr>
        <w:tab/>
      </w:r>
      <w:r w:rsidR="00963AB1" w:rsidRPr="00A31CC0">
        <w:rPr>
          <w:rFonts w:ascii="Arial" w:hAnsi="Arial" w:cs="Arial"/>
          <w:sz w:val="20"/>
        </w:rPr>
        <w:tab/>
      </w:r>
    </w:p>
    <w:p w14:paraId="4C5A7C8E" w14:textId="77777777" w:rsidR="006763CD" w:rsidRPr="00BA4DB0" w:rsidRDefault="00BB4F30" w:rsidP="00334DC4">
      <w:pPr>
        <w:widowControl/>
        <w:ind w:left="709" w:hanging="709"/>
        <w:rPr>
          <w:rFonts w:ascii="Arial" w:hAnsi="Arial" w:cs="Arial"/>
          <w:sz w:val="20"/>
        </w:rPr>
      </w:pPr>
      <w:r w:rsidRPr="00A31CC0">
        <w:rPr>
          <w:rFonts w:ascii="Arial" w:hAnsi="Arial" w:cs="Arial"/>
          <w:sz w:val="20"/>
        </w:rPr>
        <w:t xml:space="preserve">za </w:t>
      </w:r>
      <w:r w:rsidR="00915201" w:rsidRPr="00A31CC0">
        <w:rPr>
          <w:rFonts w:ascii="Arial" w:hAnsi="Arial" w:cs="Arial"/>
          <w:sz w:val="20"/>
        </w:rPr>
        <w:t>O</w:t>
      </w:r>
      <w:r w:rsidR="00BA4DB0" w:rsidRPr="00A31CC0">
        <w:rPr>
          <w:rFonts w:ascii="Arial" w:hAnsi="Arial" w:cs="Arial"/>
          <w:sz w:val="20"/>
        </w:rPr>
        <w:t>bec</w:t>
      </w:r>
      <w:r w:rsidR="00915201" w:rsidRPr="00A31CC0">
        <w:rPr>
          <w:rFonts w:ascii="Arial" w:hAnsi="Arial" w:cs="Arial"/>
          <w:sz w:val="20"/>
        </w:rPr>
        <w:t xml:space="preserve"> </w:t>
      </w:r>
      <w:r w:rsidR="00F05E01" w:rsidRPr="00A31CC0">
        <w:rPr>
          <w:rFonts w:ascii="Arial" w:hAnsi="Arial" w:cs="Arial"/>
          <w:sz w:val="20"/>
        </w:rPr>
        <w:t>Vysoká nad Labem</w:t>
      </w:r>
      <w:bookmarkStart w:id="3" w:name="_GoBack"/>
      <w:bookmarkEnd w:id="3"/>
      <w:r w:rsidR="007F781C">
        <w:rPr>
          <w:rFonts w:ascii="Arial" w:hAnsi="Arial" w:cs="Arial"/>
          <w:sz w:val="20"/>
        </w:rPr>
        <w:tab/>
      </w:r>
      <w:r w:rsidR="007F781C">
        <w:rPr>
          <w:rFonts w:ascii="Arial" w:hAnsi="Arial" w:cs="Arial"/>
          <w:sz w:val="20"/>
        </w:rPr>
        <w:tab/>
      </w:r>
      <w:r w:rsidR="007F781C">
        <w:rPr>
          <w:rFonts w:ascii="Arial" w:hAnsi="Arial" w:cs="Arial"/>
          <w:sz w:val="20"/>
        </w:rPr>
        <w:tab/>
      </w:r>
      <w:r w:rsidR="007F781C">
        <w:rPr>
          <w:rFonts w:ascii="Arial" w:hAnsi="Arial" w:cs="Arial"/>
          <w:sz w:val="20"/>
        </w:rPr>
        <w:tab/>
      </w:r>
      <w:r w:rsidR="007F781C">
        <w:rPr>
          <w:rFonts w:ascii="Arial" w:hAnsi="Arial" w:cs="Arial"/>
          <w:sz w:val="20"/>
        </w:rPr>
        <w:tab/>
      </w:r>
      <w:r w:rsidR="007F781C">
        <w:rPr>
          <w:rFonts w:ascii="Arial" w:hAnsi="Arial" w:cs="Arial"/>
          <w:sz w:val="20"/>
        </w:rPr>
        <w:tab/>
      </w:r>
    </w:p>
    <w:sectPr w:rsidR="006763CD" w:rsidRPr="00BA4DB0">
      <w:footerReference w:type="even" r:id="rId8"/>
      <w:footerReference w:type="default" r:id="rId9"/>
      <w:pgSz w:w="12242" w:h="15842"/>
      <w:pgMar w:top="1418" w:right="1043" w:bottom="1418" w:left="1560" w:header="720" w:footer="68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7FE14F" w16cex:dateUtc="2024-01-20T14:24:00Z"/>
  <w16cex:commentExtensible w16cex:durableId="26717BDD" w16cex:dateUtc="2024-01-20T14:25:00Z"/>
  <w16cex:commentExtensible w16cex:durableId="74F01C7D" w16cex:dateUtc="2024-01-20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36AD4" w16cid:durableId="187FE14F"/>
  <w16cid:commentId w16cid:paraId="57B11A42" w16cid:durableId="26717BDD"/>
  <w16cid:commentId w16cid:paraId="27D24039" w16cid:durableId="74F01C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D1FB0" w14:textId="77777777" w:rsidR="006779D4" w:rsidRDefault="006779D4">
      <w:r>
        <w:separator/>
      </w:r>
    </w:p>
  </w:endnote>
  <w:endnote w:type="continuationSeparator" w:id="0">
    <w:p w14:paraId="7F3A2D60" w14:textId="77777777" w:rsidR="006779D4" w:rsidRDefault="006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83BC1" w14:textId="77777777" w:rsidR="00D7003B" w:rsidRDefault="00D7003B">
    <w:pPr>
      <w:pStyle w:val="Zpat"/>
      <w:framePr w:wrap="auto" w:vAnchor="text" w:hAnchor="margin" w:xAlign="center" w:y="1"/>
      <w:widowControl/>
      <w:rPr>
        <w:rStyle w:val="slostrnky"/>
        <w:sz w:val="24"/>
      </w:rPr>
    </w:pPr>
    <w:r>
      <w:rPr>
        <w:rStyle w:val="slostrnky"/>
        <w:sz w:val="24"/>
      </w:rPr>
      <w:fldChar w:fldCharType="begin"/>
    </w:r>
    <w:r>
      <w:rPr>
        <w:rStyle w:val="slostrnky"/>
        <w:sz w:val="24"/>
      </w:rPr>
      <w:instrText xml:space="preserve">PAGE  </w:instrText>
    </w:r>
    <w:r>
      <w:rPr>
        <w:rStyle w:val="slostrnky"/>
        <w:sz w:val="24"/>
      </w:rPr>
      <w:fldChar w:fldCharType="separate"/>
    </w:r>
    <w:r>
      <w:rPr>
        <w:rStyle w:val="slostrnky"/>
        <w:sz w:val="24"/>
      </w:rPr>
      <w:t>11</w:t>
    </w:r>
    <w:r>
      <w:rPr>
        <w:rStyle w:val="slostrnky"/>
        <w:sz w:val="24"/>
      </w:rPr>
      <w:fldChar w:fldCharType="end"/>
    </w:r>
  </w:p>
  <w:p w14:paraId="7C693D0B" w14:textId="77777777" w:rsidR="00D7003B" w:rsidRDefault="00D7003B">
    <w:pPr>
      <w:pStyle w:val="Zpat"/>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7F0CA" w14:textId="77777777" w:rsidR="00D7003B" w:rsidRDefault="00D7003B">
    <w:pPr>
      <w:pStyle w:val="Zpat"/>
      <w:framePr w:wrap="auto" w:vAnchor="text" w:hAnchor="margin" w:xAlign="center" w:y="1"/>
      <w:widowControl/>
      <w:jc w:val="both"/>
    </w:pPr>
    <w:r>
      <w:rPr>
        <w:rStyle w:val="slostrnky"/>
        <w:sz w:val="24"/>
      </w:rPr>
      <w:fldChar w:fldCharType="begin"/>
    </w:r>
    <w:r>
      <w:rPr>
        <w:rStyle w:val="slostrnky"/>
        <w:sz w:val="24"/>
      </w:rPr>
      <w:instrText xml:space="preserve">PAGE  </w:instrText>
    </w:r>
    <w:r>
      <w:rPr>
        <w:rStyle w:val="slostrnky"/>
        <w:sz w:val="24"/>
      </w:rPr>
      <w:fldChar w:fldCharType="separate"/>
    </w:r>
    <w:r w:rsidR="00A31CC0">
      <w:rPr>
        <w:rStyle w:val="slostrnky"/>
        <w:noProof/>
        <w:sz w:val="24"/>
      </w:rPr>
      <w:t>11</w:t>
    </w:r>
    <w:r>
      <w:rPr>
        <w:rStyle w:val="slostrnky"/>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E170" w14:textId="77777777" w:rsidR="006779D4" w:rsidRDefault="006779D4">
      <w:r>
        <w:separator/>
      </w:r>
    </w:p>
  </w:footnote>
  <w:footnote w:type="continuationSeparator" w:id="0">
    <w:p w14:paraId="5732D823" w14:textId="77777777" w:rsidR="006779D4" w:rsidRDefault="00677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238"/>
    <w:multiLevelType w:val="multilevel"/>
    <w:tmpl w:val="0F3E05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02D34"/>
    <w:multiLevelType w:val="hybridMultilevel"/>
    <w:tmpl w:val="B42CA592"/>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71022"/>
    <w:multiLevelType w:val="multilevel"/>
    <w:tmpl w:val="41886A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B7E5E"/>
    <w:multiLevelType w:val="multilevel"/>
    <w:tmpl w:val="7C6E2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C393C"/>
    <w:multiLevelType w:val="multilevel"/>
    <w:tmpl w:val="C680ACD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5223C"/>
    <w:multiLevelType w:val="hybridMultilevel"/>
    <w:tmpl w:val="27404D8C"/>
    <w:lvl w:ilvl="0" w:tplc="04050001">
      <w:start w:val="1"/>
      <w:numFmt w:val="bullet"/>
      <w:lvlText w:val=""/>
      <w:lvlJc w:val="left"/>
      <w:pPr>
        <w:ind w:left="997" w:hanging="360"/>
      </w:pPr>
      <w:rPr>
        <w:rFonts w:ascii="Symbol" w:hAnsi="Symbol" w:hint="default"/>
      </w:rPr>
    </w:lvl>
    <w:lvl w:ilvl="1" w:tplc="04050003" w:tentative="1">
      <w:start w:val="1"/>
      <w:numFmt w:val="bullet"/>
      <w:lvlText w:val="o"/>
      <w:lvlJc w:val="left"/>
      <w:pPr>
        <w:ind w:left="1717" w:hanging="360"/>
      </w:pPr>
      <w:rPr>
        <w:rFonts w:ascii="Courier New" w:hAnsi="Courier New" w:cs="Courier New" w:hint="default"/>
      </w:rPr>
    </w:lvl>
    <w:lvl w:ilvl="2" w:tplc="04050005" w:tentative="1">
      <w:start w:val="1"/>
      <w:numFmt w:val="bullet"/>
      <w:lvlText w:val=""/>
      <w:lvlJc w:val="left"/>
      <w:pPr>
        <w:ind w:left="2437" w:hanging="360"/>
      </w:pPr>
      <w:rPr>
        <w:rFonts w:ascii="Wingdings" w:hAnsi="Wingdings" w:hint="default"/>
      </w:rPr>
    </w:lvl>
    <w:lvl w:ilvl="3" w:tplc="04050001" w:tentative="1">
      <w:start w:val="1"/>
      <w:numFmt w:val="bullet"/>
      <w:lvlText w:val=""/>
      <w:lvlJc w:val="left"/>
      <w:pPr>
        <w:ind w:left="3157" w:hanging="360"/>
      </w:pPr>
      <w:rPr>
        <w:rFonts w:ascii="Symbol" w:hAnsi="Symbol" w:hint="default"/>
      </w:rPr>
    </w:lvl>
    <w:lvl w:ilvl="4" w:tplc="04050003" w:tentative="1">
      <w:start w:val="1"/>
      <w:numFmt w:val="bullet"/>
      <w:lvlText w:val="o"/>
      <w:lvlJc w:val="left"/>
      <w:pPr>
        <w:ind w:left="3877" w:hanging="360"/>
      </w:pPr>
      <w:rPr>
        <w:rFonts w:ascii="Courier New" w:hAnsi="Courier New" w:cs="Courier New" w:hint="default"/>
      </w:rPr>
    </w:lvl>
    <w:lvl w:ilvl="5" w:tplc="04050005" w:tentative="1">
      <w:start w:val="1"/>
      <w:numFmt w:val="bullet"/>
      <w:lvlText w:val=""/>
      <w:lvlJc w:val="left"/>
      <w:pPr>
        <w:ind w:left="4597" w:hanging="360"/>
      </w:pPr>
      <w:rPr>
        <w:rFonts w:ascii="Wingdings" w:hAnsi="Wingdings" w:hint="default"/>
      </w:rPr>
    </w:lvl>
    <w:lvl w:ilvl="6" w:tplc="04050001" w:tentative="1">
      <w:start w:val="1"/>
      <w:numFmt w:val="bullet"/>
      <w:lvlText w:val=""/>
      <w:lvlJc w:val="left"/>
      <w:pPr>
        <w:ind w:left="5317" w:hanging="360"/>
      </w:pPr>
      <w:rPr>
        <w:rFonts w:ascii="Symbol" w:hAnsi="Symbol" w:hint="default"/>
      </w:rPr>
    </w:lvl>
    <w:lvl w:ilvl="7" w:tplc="04050003" w:tentative="1">
      <w:start w:val="1"/>
      <w:numFmt w:val="bullet"/>
      <w:lvlText w:val="o"/>
      <w:lvlJc w:val="left"/>
      <w:pPr>
        <w:ind w:left="6037" w:hanging="360"/>
      </w:pPr>
      <w:rPr>
        <w:rFonts w:ascii="Courier New" w:hAnsi="Courier New" w:cs="Courier New" w:hint="default"/>
      </w:rPr>
    </w:lvl>
    <w:lvl w:ilvl="8" w:tplc="04050005" w:tentative="1">
      <w:start w:val="1"/>
      <w:numFmt w:val="bullet"/>
      <w:lvlText w:val=""/>
      <w:lvlJc w:val="left"/>
      <w:pPr>
        <w:ind w:left="6757" w:hanging="360"/>
      </w:pPr>
      <w:rPr>
        <w:rFonts w:ascii="Wingdings" w:hAnsi="Wingdings" w:hint="default"/>
      </w:rPr>
    </w:lvl>
  </w:abstractNum>
  <w:abstractNum w:abstractNumId="6" w15:restartNumberingAfterBreak="0">
    <w:nsid w:val="15243B88"/>
    <w:multiLevelType w:val="hybridMultilevel"/>
    <w:tmpl w:val="4650F5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C871A5"/>
    <w:multiLevelType w:val="multilevel"/>
    <w:tmpl w:val="2452D37E"/>
    <w:lvl w:ilvl="0">
      <w:start w:val="14"/>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416A55"/>
    <w:multiLevelType w:val="multilevel"/>
    <w:tmpl w:val="1C7882BE"/>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E15D20"/>
    <w:multiLevelType w:val="multilevel"/>
    <w:tmpl w:val="B98E022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5E32CD"/>
    <w:multiLevelType w:val="multilevel"/>
    <w:tmpl w:val="551EB0C4"/>
    <w:lvl w:ilvl="0">
      <w:start w:val="8"/>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D3F00A7"/>
    <w:multiLevelType w:val="hybridMultilevel"/>
    <w:tmpl w:val="62109E68"/>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9675D4"/>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2FE80D68"/>
    <w:multiLevelType w:val="multilevel"/>
    <w:tmpl w:val="8B42D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237B54"/>
    <w:multiLevelType w:val="multilevel"/>
    <w:tmpl w:val="3D30BB08"/>
    <w:lvl w:ilvl="0">
      <w:start w:val="1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5235A"/>
    <w:multiLevelType w:val="hybridMultilevel"/>
    <w:tmpl w:val="D41A6D0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2A6FD5"/>
    <w:multiLevelType w:val="hybridMultilevel"/>
    <w:tmpl w:val="04EC1BAC"/>
    <w:lvl w:ilvl="0" w:tplc="78C2367E">
      <w:start w:val="1"/>
      <w:numFmt w:val="lowerLetter"/>
      <w:lvlText w:val="%1)"/>
      <w:lvlJc w:val="left"/>
      <w:pPr>
        <w:tabs>
          <w:tab w:val="num" w:pos="1791"/>
        </w:tabs>
        <w:ind w:left="1791"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94681C"/>
    <w:multiLevelType w:val="hybridMultilevel"/>
    <w:tmpl w:val="B6B006BE"/>
    <w:lvl w:ilvl="0" w:tplc="704A3F3E">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0484122"/>
    <w:multiLevelType w:val="multilevel"/>
    <w:tmpl w:val="D4DEE290"/>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14369F0"/>
    <w:multiLevelType w:val="hybridMultilevel"/>
    <w:tmpl w:val="EACE7DB0"/>
    <w:lvl w:ilvl="0" w:tplc="78C2367E">
      <w:start w:val="1"/>
      <w:numFmt w:val="lowerLetter"/>
      <w:lvlText w:val="%1)"/>
      <w:lvlJc w:val="left"/>
      <w:pPr>
        <w:ind w:left="22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9D5E2A"/>
    <w:multiLevelType w:val="hybridMultilevel"/>
    <w:tmpl w:val="5740A680"/>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4157BA"/>
    <w:multiLevelType w:val="hybridMultilevel"/>
    <w:tmpl w:val="CED0BC12"/>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D02310"/>
    <w:multiLevelType w:val="multilevel"/>
    <w:tmpl w:val="6CB00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942C64"/>
    <w:multiLevelType w:val="multilevel"/>
    <w:tmpl w:val="64BAB1B8"/>
    <w:lvl w:ilvl="0">
      <w:start w:val="10"/>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B35DBE"/>
    <w:multiLevelType w:val="multilevel"/>
    <w:tmpl w:val="FB742A94"/>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5" w15:restartNumberingAfterBreak="0">
    <w:nsid w:val="4E154DE1"/>
    <w:multiLevelType w:val="multilevel"/>
    <w:tmpl w:val="CD00F1EE"/>
    <w:lvl w:ilvl="0">
      <w:start w:val="1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6A0C6C"/>
    <w:multiLevelType w:val="multilevel"/>
    <w:tmpl w:val="8E1AFA68"/>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C51979"/>
    <w:multiLevelType w:val="multilevel"/>
    <w:tmpl w:val="BC92B02E"/>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6757C8"/>
    <w:multiLevelType w:val="hybridMultilevel"/>
    <w:tmpl w:val="DA5E04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52E8496C"/>
    <w:multiLevelType w:val="hybridMultilevel"/>
    <w:tmpl w:val="CED0BC12"/>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675312"/>
    <w:multiLevelType w:val="hybridMultilevel"/>
    <w:tmpl w:val="233654F0"/>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401050"/>
    <w:multiLevelType w:val="hybridMultilevel"/>
    <w:tmpl w:val="591A92CA"/>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2" w15:restartNumberingAfterBreak="0">
    <w:nsid w:val="5A8745B9"/>
    <w:multiLevelType w:val="multilevel"/>
    <w:tmpl w:val="260CEF32"/>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8D5970"/>
    <w:multiLevelType w:val="multilevel"/>
    <w:tmpl w:val="EDC64ED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647A9"/>
    <w:multiLevelType w:val="singleLevel"/>
    <w:tmpl w:val="D1288B04"/>
    <w:lvl w:ilvl="0">
      <w:start w:val="2"/>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35" w15:restartNumberingAfterBreak="0">
    <w:nsid w:val="68E1507B"/>
    <w:multiLevelType w:val="multilevel"/>
    <w:tmpl w:val="76728D48"/>
    <w:lvl w:ilvl="0">
      <w:start w:val="7"/>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7005C3"/>
    <w:multiLevelType w:val="hybridMultilevel"/>
    <w:tmpl w:val="9358F99C"/>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3667B1"/>
    <w:multiLevelType w:val="multilevel"/>
    <w:tmpl w:val="6B725432"/>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A46863"/>
    <w:multiLevelType w:val="multilevel"/>
    <w:tmpl w:val="44A02AE4"/>
    <w:lvl w:ilvl="0">
      <w:start w:val="3"/>
      <w:numFmt w:val="decimal"/>
      <w:lvlText w:val="%1."/>
      <w:lvlJc w:val="left"/>
      <w:pPr>
        <w:tabs>
          <w:tab w:val="num" w:pos="400"/>
        </w:tabs>
        <w:ind w:left="400" w:hanging="4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404075"/>
    <w:multiLevelType w:val="multilevel"/>
    <w:tmpl w:val="0E148D0C"/>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D84B73"/>
    <w:multiLevelType w:val="multilevel"/>
    <w:tmpl w:val="98A0CF9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6E498C"/>
    <w:multiLevelType w:val="multilevel"/>
    <w:tmpl w:val="78C211F4"/>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7F0935"/>
    <w:multiLevelType w:val="hybridMultilevel"/>
    <w:tmpl w:val="229E621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EF174E"/>
    <w:multiLevelType w:val="multilevel"/>
    <w:tmpl w:val="819A639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3C61BD"/>
    <w:multiLevelType w:val="multilevel"/>
    <w:tmpl w:val="D7741D28"/>
    <w:lvl w:ilvl="0">
      <w:start w:val="6"/>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791280"/>
    <w:multiLevelType w:val="hybridMultilevel"/>
    <w:tmpl w:val="D7DCC6DC"/>
    <w:lvl w:ilvl="0" w:tplc="78C2367E">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719"/>
        </w:tabs>
        <w:ind w:left="719" w:hanging="360"/>
      </w:pPr>
    </w:lvl>
    <w:lvl w:ilvl="2" w:tplc="0405001B" w:tentative="1">
      <w:start w:val="1"/>
      <w:numFmt w:val="lowerRoman"/>
      <w:lvlText w:val="%3."/>
      <w:lvlJc w:val="right"/>
      <w:pPr>
        <w:tabs>
          <w:tab w:val="num" w:pos="1439"/>
        </w:tabs>
        <w:ind w:left="1439" w:hanging="180"/>
      </w:pPr>
    </w:lvl>
    <w:lvl w:ilvl="3" w:tplc="0405000F" w:tentative="1">
      <w:start w:val="1"/>
      <w:numFmt w:val="decimal"/>
      <w:lvlText w:val="%4."/>
      <w:lvlJc w:val="left"/>
      <w:pPr>
        <w:tabs>
          <w:tab w:val="num" w:pos="2159"/>
        </w:tabs>
        <w:ind w:left="2159" w:hanging="360"/>
      </w:pPr>
    </w:lvl>
    <w:lvl w:ilvl="4" w:tplc="04050019" w:tentative="1">
      <w:start w:val="1"/>
      <w:numFmt w:val="lowerLetter"/>
      <w:lvlText w:val="%5."/>
      <w:lvlJc w:val="left"/>
      <w:pPr>
        <w:tabs>
          <w:tab w:val="num" w:pos="2879"/>
        </w:tabs>
        <w:ind w:left="2879" w:hanging="360"/>
      </w:pPr>
    </w:lvl>
    <w:lvl w:ilvl="5" w:tplc="0405001B" w:tentative="1">
      <w:start w:val="1"/>
      <w:numFmt w:val="lowerRoman"/>
      <w:lvlText w:val="%6."/>
      <w:lvlJc w:val="right"/>
      <w:pPr>
        <w:tabs>
          <w:tab w:val="num" w:pos="3599"/>
        </w:tabs>
        <w:ind w:left="3599" w:hanging="180"/>
      </w:pPr>
    </w:lvl>
    <w:lvl w:ilvl="6" w:tplc="0405000F" w:tentative="1">
      <w:start w:val="1"/>
      <w:numFmt w:val="decimal"/>
      <w:lvlText w:val="%7."/>
      <w:lvlJc w:val="left"/>
      <w:pPr>
        <w:tabs>
          <w:tab w:val="num" w:pos="4319"/>
        </w:tabs>
        <w:ind w:left="4319" w:hanging="360"/>
      </w:pPr>
    </w:lvl>
    <w:lvl w:ilvl="7" w:tplc="04050019" w:tentative="1">
      <w:start w:val="1"/>
      <w:numFmt w:val="lowerLetter"/>
      <w:lvlText w:val="%8."/>
      <w:lvlJc w:val="left"/>
      <w:pPr>
        <w:tabs>
          <w:tab w:val="num" w:pos="5039"/>
        </w:tabs>
        <w:ind w:left="5039" w:hanging="360"/>
      </w:pPr>
    </w:lvl>
    <w:lvl w:ilvl="8" w:tplc="0405001B" w:tentative="1">
      <w:start w:val="1"/>
      <w:numFmt w:val="lowerRoman"/>
      <w:lvlText w:val="%9."/>
      <w:lvlJc w:val="right"/>
      <w:pPr>
        <w:tabs>
          <w:tab w:val="num" w:pos="5759"/>
        </w:tabs>
        <w:ind w:left="5759" w:hanging="180"/>
      </w:pPr>
    </w:lvl>
  </w:abstractNum>
  <w:abstractNum w:abstractNumId="46" w15:restartNumberingAfterBreak="0">
    <w:nsid w:val="7ED50453"/>
    <w:multiLevelType w:val="multilevel"/>
    <w:tmpl w:val="4A504626"/>
    <w:lvl w:ilvl="0">
      <w:start w:val="16"/>
      <w:numFmt w:val="decimal"/>
      <w:lvlText w:val="%1."/>
      <w:lvlJc w:val="left"/>
      <w:pPr>
        <w:tabs>
          <w:tab w:val="num" w:pos="525"/>
        </w:tabs>
        <w:ind w:left="525" w:hanging="52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34"/>
  </w:num>
  <w:num w:numId="2">
    <w:abstractNumId w:val="34"/>
    <w:lvlOverride w:ilvl="0">
      <w:lvl w:ilvl="0">
        <w:start w:val="1"/>
        <w:numFmt w:val="lowerLetter"/>
        <w:lvlText w:val="%1) "/>
        <w:legacy w:legacy="1" w:legacySpace="0" w:legacyIndent="283"/>
        <w:lvlJc w:val="left"/>
        <w:pPr>
          <w:ind w:left="850" w:hanging="283"/>
        </w:pPr>
        <w:rPr>
          <w:rFonts w:ascii="Arial" w:hAnsi="Arial" w:hint="default"/>
          <w:b w:val="0"/>
          <w:i w:val="0"/>
          <w:sz w:val="24"/>
          <w:u w:val="none"/>
        </w:rPr>
      </w:lvl>
    </w:lvlOverride>
  </w:num>
  <w:num w:numId="3">
    <w:abstractNumId w:val="34"/>
    <w:lvlOverride w:ilvl="0">
      <w:lvl w:ilvl="0">
        <w:start w:val="7"/>
        <w:numFmt w:val="lowerLetter"/>
        <w:lvlText w:val="%1) "/>
        <w:legacy w:legacy="1" w:legacySpace="0" w:legacyIndent="283"/>
        <w:lvlJc w:val="left"/>
        <w:pPr>
          <w:ind w:left="850" w:hanging="283"/>
        </w:pPr>
        <w:rPr>
          <w:rFonts w:ascii="Arial" w:hAnsi="Arial" w:hint="default"/>
          <w:sz w:val="24"/>
        </w:rPr>
      </w:lvl>
    </w:lvlOverride>
  </w:num>
  <w:num w:numId="4">
    <w:abstractNumId w:val="34"/>
    <w:lvlOverride w:ilvl="0">
      <w:lvl w:ilvl="0">
        <w:start w:val="9"/>
        <w:numFmt w:val="lowerLetter"/>
        <w:lvlText w:val="%1) "/>
        <w:legacy w:legacy="1" w:legacySpace="0" w:legacyIndent="283"/>
        <w:lvlJc w:val="left"/>
        <w:pPr>
          <w:ind w:left="850" w:hanging="283"/>
        </w:pPr>
        <w:rPr>
          <w:rFonts w:ascii="Arial" w:hAnsi="Arial" w:hint="default"/>
          <w:sz w:val="24"/>
        </w:rPr>
      </w:lvl>
    </w:lvlOverride>
  </w:num>
  <w:num w:numId="5">
    <w:abstractNumId w:val="9"/>
  </w:num>
  <w:num w:numId="6">
    <w:abstractNumId w:val="38"/>
  </w:num>
  <w:num w:numId="7">
    <w:abstractNumId w:val="8"/>
  </w:num>
  <w:num w:numId="8">
    <w:abstractNumId w:val="18"/>
  </w:num>
  <w:num w:numId="9">
    <w:abstractNumId w:val="44"/>
  </w:num>
  <w:num w:numId="10">
    <w:abstractNumId w:val="35"/>
  </w:num>
  <w:num w:numId="11">
    <w:abstractNumId w:val="10"/>
  </w:num>
  <w:num w:numId="12">
    <w:abstractNumId w:val="37"/>
  </w:num>
  <w:num w:numId="13">
    <w:abstractNumId w:val="23"/>
  </w:num>
  <w:num w:numId="14">
    <w:abstractNumId w:val="39"/>
  </w:num>
  <w:num w:numId="15">
    <w:abstractNumId w:val="7"/>
  </w:num>
  <w:num w:numId="16">
    <w:abstractNumId w:val="25"/>
  </w:num>
  <w:num w:numId="17">
    <w:abstractNumId w:val="46"/>
  </w:num>
  <w:num w:numId="18">
    <w:abstractNumId w:val="32"/>
  </w:num>
  <w:num w:numId="19">
    <w:abstractNumId w:val="26"/>
  </w:num>
  <w:num w:numId="20">
    <w:abstractNumId w:val="6"/>
  </w:num>
  <w:num w:numId="21">
    <w:abstractNumId w:val="3"/>
  </w:num>
  <w:num w:numId="22">
    <w:abstractNumId w:val="5"/>
  </w:num>
  <w:num w:numId="23">
    <w:abstractNumId w:val="45"/>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42"/>
  </w:num>
  <w:num w:numId="28">
    <w:abstractNumId w:val="31"/>
  </w:num>
  <w:num w:numId="29">
    <w:abstractNumId w:val="13"/>
  </w:num>
  <w:num w:numId="30">
    <w:abstractNumId w:val="2"/>
  </w:num>
  <w:num w:numId="31">
    <w:abstractNumId w:val="16"/>
  </w:num>
  <w:num w:numId="32">
    <w:abstractNumId w:val="19"/>
  </w:num>
  <w:num w:numId="33">
    <w:abstractNumId w:val="1"/>
  </w:num>
  <w:num w:numId="34">
    <w:abstractNumId w:val="11"/>
  </w:num>
  <w:num w:numId="35">
    <w:abstractNumId w:val="41"/>
  </w:num>
  <w:num w:numId="36">
    <w:abstractNumId w:val="4"/>
  </w:num>
  <w:num w:numId="37">
    <w:abstractNumId w:val="27"/>
  </w:num>
  <w:num w:numId="38">
    <w:abstractNumId w:val="29"/>
  </w:num>
  <w:num w:numId="39">
    <w:abstractNumId w:val="36"/>
  </w:num>
  <w:num w:numId="40">
    <w:abstractNumId w:val="30"/>
  </w:num>
  <w:num w:numId="41">
    <w:abstractNumId w:val="33"/>
  </w:num>
  <w:num w:numId="42">
    <w:abstractNumId w:val="43"/>
  </w:num>
  <w:num w:numId="43">
    <w:abstractNumId w:val="14"/>
  </w:num>
  <w:num w:numId="44">
    <w:abstractNumId w:val="17"/>
  </w:num>
  <w:num w:numId="45">
    <w:abstractNumId w:val="22"/>
  </w:num>
  <w:num w:numId="46">
    <w:abstractNumId w:val="0"/>
  </w:num>
  <w:num w:numId="47">
    <w:abstractNumId w:val="24"/>
  </w:num>
  <w:num w:numId="48">
    <w:abstractNumId w:val="21"/>
  </w:num>
  <w:num w:numId="49">
    <w:abstractNumId w:val="12"/>
  </w:num>
  <w:num w:numId="50">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22"/>
    <w:rsid w:val="00000AF9"/>
    <w:rsid w:val="00001220"/>
    <w:rsid w:val="00002BF4"/>
    <w:rsid w:val="0000469C"/>
    <w:rsid w:val="00005AD9"/>
    <w:rsid w:val="000173BE"/>
    <w:rsid w:val="00023FC7"/>
    <w:rsid w:val="00034C1F"/>
    <w:rsid w:val="00034E3B"/>
    <w:rsid w:val="000417D9"/>
    <w:rsid w:val="00045B27"/>
    <w:rsid w:val="0005155C"/>
    <w:rsid w:val="00052143"/>
    <w:rsid w:val="00057DC2"/>
    <w:rsid w:val="00061EE7"/>
    <w:rsid w:val="00063383"/>
    <w:rsid w:val="00080816"/>
    <w:rsid w:val="00084116"/>
    <w:rsid w:val="000912C6"/>
    <w:rsid w:val="000A1101"/>
    <w:rsid w:val="000A1D67"/>
    <w:rsid w:val="000A44FC"/>
    <w:rsid w:val="000A537D"/>
    <w:rsid w:val="000A65E8"/>
    <w:rsid w:val="000A71B6"/>
    <w:rsid w:val="000E3BCC"/>
    <w:rsid w:val="000E75DC"/>
    <w:rsid w:val="000F703E"/>
    <w:rsid w:val="00106552"/>
    <w:rsid w:val="00112794"/>
    <w:rsid w:val="0012216F"/>
    <w:rsid w:val="0012689D"/>
    <w:rsid w:val="00151FEA"/>
    <w:rsid w:val="001535C1"/>
    <w:rsid w:val="00160281"/>
    <w:rsid w:val="00161BE5"/>
    <w:rsid w:val="0016308C"/>
    <w:rsid w:val="00166D9D"/>
    <w:rsid w:val="00171503"/>
    <w:rsid w:val="0017150B"/>
    <w:rsid w:val="00173954"/>
    <w:rsid w:val="0019530A"/>
    <w:rsid w:val="001979B4"/>
    <w:rsid w:val="001A0084"/>
    <w:rsid w:val="001A1238"/>
    <w:rsid w:val="001A1D6E"/>
    <w:rsid w:val="001A6164"/>
    <w:rsid w:val="001A7F95"/>
    <w:rsid w:val="001B5297"/>
    <w:rsid w:val="001B587A"/>
    <w:rsid w:val="001D569B"/>
    <w:rsid w:val="001F358B"/>
    <w:rsid w:val="001F5EDE"/>
    <w:rsid w:val="0020501A"/>
    <w:rsid w:val="00210F0E"/>
    <w:rsid w:val="0022075D"/>
    <w:rsid w:val="0023057F"/>
    <w:rsid w:val="00234667"/>
    <w:rsid w:val="0023491C"/>
    <w:rsid w:val="00236F2A"/>
    <w:rsid w:val="00250866"/>
    <w:rsid w:val="00251218"/>
    <w:rsid w:val="0025364F"/>
    <w:rsid w:val="00254DBD"/>
    <w:rsid w:val="00264147"/>
    <w:rsid w:val="00265F73"/>
    <w:rsid w:val="00266327"/>
    <w:rsid w:val="00266402"/>
    <w:rsid w:val="002707C6"/>
    <w:rsid w:val="00274942"/>
    <w:rsid w:val="00277029"/>
    <w:rsid w:val="00283376"/>
    <w:rsid w:val="0028382E"/>
    <w:rsid w:val="00290191"/>
    <w:rsid w:val="002944A2"/>
    <w:rsid w:val="0029479F"/>
    <w:rsid w:val="00295B43"/>
    <w:rsid w:val="002A101F"/>
    <w:rsid w:val="002C1C81"/>
    <w:rsid w:val="002C1EC4"/>
    <w:rsid w:val="002D6933"/>
    <w:rsid w:val="002D6FEE"/>
    <w:rsid w:val="002E0F88"/>
    <w:rsid w:val="002F429F"/>
    <w:rsid w:val="00303AAB"/>
    <w:rsid w:val="00306C43"/>
    <w:rsid w:val="003121C6"/>
    <w:rsid w:val="003227E1"/>
    <w:rsid w:val="003321B1"/>
    <w:rsid w:val="00334DC4"/>
    <w:rsid w:val="00336CB0"/>
    <w:rsid w:val="00344043"/>
    <w:rsid w:val="003516BB"/>
    <w:rsid w:val="0036003F"/>
    <w:rsid w:val="00360357"/>
    <w:rsid w:val="003628C2"/>
    <w:rsid w:val="003707D2"/>
    <w:rsid w:val="00383A68"/>
    <w:rsid w:val="003917CC"/>
    <w:rsid w:val="003C514F"/>
    <w:rsid w:val="003D21A7"/>
    <w:rsid w:val="003D530B"/>
    <w:rsid w:val="003D60C5"/>
    <w:rsid w:val="003D6803"/>
    <w:rsid w:val="003E1B5B"/>
    <w:rsid w:val="003E5C6A"/>
    <w:rsid w:val="003E7641"/>
    <w:rsid w:val="003F0C5D"/>
    <w:rsid w:val="003F442C"/>
    <w:rsid w:val="00407912"/>
    <w:rsid w:val="004122FE"/>
    <w:rsid w:val="004133BC"/>
    <w:rsid w:val="00413745"/>
    <w:rsid w:val="00413BD2"/>
    <w:rsid w:val="00416146"/>
    <w:rsid w:val="00450023"/>
    <w:rsid w:val="00471D19"/>
    <w:rsid w:val="00481F78"/>
    <w:rsid w:val="004A1139"/>
    <w:rsid w:val="004A1F80"/>
    <w:rsid w:val="004A6300"/>
    <w:rsid w:val="004D1E92"/>
    <w:rsid w:val="004D36B7"/>
    <w:rsid w:val="004D6BE3"/>
    <w:rsid w:val="004E041B"/>
    <w:rsid w:val="004F1C1F"/>
    <w:rsid w:val="00507EB9"/>
    <w:rsid w:val="00510A4D"/>
    <w:rsid w:val="0052056E"/>
    <w:rsid w:val="00521985"/>
    <w:rsid w:val="005223A5"/>
    <w:rsid w:val="00536C86"/>
    <w:rsid w:val="00550720"/>
    <w:rsid w:val="00552CFE"/>
    <w:rsid w:val="00560B29"/>
    <w:rsid w:val="00561090"/>
    <w:rsid w:val="00574E12"/>
    <w:rsid w:val="00586646"/>
    <w:rsid w:val="005908C5"/>
    <w:rsid w:val="0059372C"/>
    <w:rsid w:val="0059384C"/>
    <w:rsid w:val="005A2166"/>
    <w:rsid w:val="005A7884"/>
    <w:rsid w:val="005B18B6"/>
    <w:rsid w:val="005B50C4"/>
    <w:rsid w:val="005E0078"/>
    <w:rsid w:val="005E799E"/>
    <w:rsid w:val="00602DEE"/>
    <w:rsid w:val="00610A93"/>
    <w:rsid w:val="00614CA3"/>
    <w:rsid w:val="00625CA8"/>
    <w:rsid w:val="00625D21"/>
    <w:rsid w:val="00630364"/>
    <w:rsid w:val="006370EA"/>
    <w:rsid w:val="006374DD"/>
    <w:rsid w:val="006550F1"/>
    <w:rsid w:val="00662F7B"/>
    <w:rsid w:val="00672969"/>
    <w:rsid w:val="006763CD"/>
    <w:rsid w:val="006779D4"/>
    <w:rsid w:val="006829A9"/>
    <w:rsid w:val="006A1992"/>
    <w:rsid w:val="006B0868"/>
    <w:rsid w:val="006B2422"/>
    <w:rsid w:val="006C7201"/>
    <w:rsid w:val="006D0968"/>
    <w:rsid w:val="006E1263"/>
    <w:rsid w:val="006F020F"/>
    <w:rsid w:val="006F6959"/>
    <w:rsid w:val="00702E50"/>
    <w:rsid w:val="007055CA"/>
    <w:rsid w:val="00706909"/>
    <w:rsid w:val="00707446"/>
    <w:rsid w:val="00716D1F"/>
    <w:rsid w:val="007323F9"/>
    <w:rsid w:val="00733BC0"/>
    <w:rsid w:val="0074263F"/>
    <w:rsid w:val="00746E85"/>
    <w:rsid w:val="00747BD7"/>
    <w:rsid w:val="0075154B"/>
    <w:rsid w:val="00757112"/>
    <w:rsid w:val="00761200"/>
    <w:rsid w:val="00762252"/>
    <w:rsid w:val="00762690"/>
    <w:rsid w:val="00781DD9"/>
    <w:rsid w:val="007863F4"/>
    <w:rsid w:val="0079635C"/>
    <w:rsid w:val="00797E01"/>
    <w:rsid w:val="007A49E4"/>
    <w:rsid w:val="007C087F"/>
    <w:rsid w:val="007D0F17"/>
    <w:rsid w:val="007E68FE"/>
    <w:rsid w:val="007F455D"/>
    <w:rsid w:val="007F781C"/>
    <w:rsid w:val="00804AF1"/>
    <w:rsid w:val="00817CC9"/>
    <w:rsid w:val="00825677"/>
    <w:rsid w:val="0082622A"/>
    <w:rsid w:val="00835E4E"/>
    <w:rsid w:val="0084411E"/>
    <w:rsid w:val="00844F5A"/>
    <w:rsid w:val="00850118"/>
    <w:rsid w:val="00867F81"/>
    <w:rsid w:val="00873733"/>
    <w:rsid w:val="00873DB6"/>
    <w:rsid w:val="008A0022"/>
    <w:rsid w:val="008A68F1"/>
    <w:rsid w:val="008B4EDF"/>
    <w:rsid w:val="008B6A72"/>
    <w:rsid w:val="008C05D2"/>
    <w:rsid w:val="008E17D3"/>
    <w:rsid w:val="008E5F39"/>
    <w:rsid w:val="00903152"/>
    <w:rsid w:val="00903208"/>
    <w:rsid w:val="009050FF"/>
    <w:rsid w:val="00905D97"/>
    <w:rsid w:val="00906230"/>
    <w:rsid w:val="009104FD"/>
    <w:rsid w:val="00915201"/>
    <w:rsid w:val="00915D1C"/>
    <w:rsid w:val="00920B1F"/>
    <w:rsid w:val="009300EA"/>
    <w:rsid w:val="00932517"/>
    <w:rsid w:val="00932589"/>
    <w:rsid w:val="0094025C"/>
    <w:rsid w:val="00941BEA"/>
    <w:rsid w:val="0094483B"/>
    <w:rsid w:val="00950B03"/>
    <w:rsid w:val="00960488"/>
    <w:rsid w:val="00963780"/>
    <w:rsid w:val="00963AB1"/>
    <w:rsid w:val="00973E22"/>
    <w:rsid w:val="009914D9"/>
    <w:rsid w:val="00997AAC"/>
    <w:rsid w:val="009B3FC1"/>
    <w:rsid w:val="009B4E49"/>
    <w:rsid w:val="009D0817"/>
    <w:rsid w:val="009D08D7"/>
    <w:rsid w:val="009D358A"/>
    <w:rsid w:val="009D3A08"/>
    <w:rsid w:val="009D59CB"/>
    <w:rsid w:val="009E27E7"/>
    <w:rsid w:val="009E3DD9"/>
    <w:rsid w:val="009F653E"/>
    <w:rsid w:val="00A017F3"/>
    <w:rsid w:val="00A1320A"/>
    <w:rsid w:val="00A14513"/>
    <w:rsid w:val="00A20549"/>
    <w:rsid w:val="00A21AFD"/>
    <w:rsid w:val="00A31CC0"/>
    <w:rsid w:val="00A33506"/>
    <w:rsid w:val="00A47814"/>
    <w:rsid w:val="00A47815"/>
    <w:rsid w:val="00A57D09"/>
    <w:rsid w:val="00AA0A2B"/>
    <w:rsid w:val="00AA768C"/>
    <w:rsid w:val="00AA7F48"/>
    <w:rsid w:val="00AB015C"/>
    <w:rsid w:val="00AC7E5E"/>
    <w:rsid w:val="00AD0CB5"/>
    <w:rsid w:val="00AE0A92"/>
    <w:rsid w:val="00B02DBE"/>
    <w:rsid w:val="00B10745"/>
    <w:rsid w:val="00B21E02"/>
    <w:rsid w:val="00B238B5"/>
    <w:rsid w:val="00B267DB"/>
    <w:rsid w:val="00B26B0D"/>
    <w:rsid w:val="00B2717D"/>
    <w:rsid w:val="00B50893"/>
    <w:rsid w:val="00B52BE8"/>
    <w:rsid w:val="00B52FE1"/>
    <w:rsid w:val="00B566A3"/>
    <w:rsid w:val="00B631D1"/>
    <w:rsid w:val="00B73B7F"/>
    <w:rsid w:val="00B94EA4"/>
    <w:rsid w:val="00BA0774"/>
    <w:rsid w:val="00BA4DB0"/>
    <w:rsid w:val="00BB08B3"/>
    <w:rsid w:val="00BB4F30"/>
    <w:rsid w:val="00BC73C4"/>
    <w:rsid w:val="00BD468F"/>
    <w:rsid w:val="00BD777B"/>
    <w:rsid w:val="00BE4257"/>
    <w:rsid w:val="00C0299A"/>
    <w:rsid w:val="00C158E1"/>
    <w:rsid w:val="00C25418"/>
    <w:rsid w:val="00C266BB"/>
    <w:rsid w:val="00C27261"/>
    <w:rsid w:val="00C37417"/>
    <w:rsid w:val="00C4364C"/>
    <w:rsid w:val="00C75665"/>
    <w:rsid w:val="00C80E71"/>
    <w:rsid w:val="00C95F8D"/>
    <w:rsid w:val="00CA2194"/>
    <w:rsid w:val="00CB0AC1"/>
    <w:rsid w:val="00CB2DA1"/>
    <w:rsid w:val="00CD1A77"/>
    <w:rsid w:val="00D060FF"/>
    <w:rsid w:val="00D137EC"/>
    <w:rsid w:val="00D13FD6"/>
    <w:rsid w:val="00D21567"/>
    <w:rsid w:val="00D276AC"/>
    <w:rsid w:val="00D34DDF"/>
    <w:rsid w:val="00D7003B"/>
    <w:rsid w:val="00D73214"/>
    <w:rsid w:val="00D759EB"/>
    <w:rsid w:val="00D7678F"/>
    <w:rsid w:val="00D81E7A"/>
    <w:rsid w:val="00D8424D"/>
    <w:rsid w:val="00D9235F"/>
    <w:rsid w:val="00D924A4"/>
    <w:rsid w:val="00D94055"/>
    <w:rsid w:val="00DA0C29"/>
    <w:rsid w:val="00DA3626"/>
    <w:rsid w:val="00DB7782"/>
    <w:rsid w:val="00DD7D48"/>
    <w:rsid w:val="00DE32AB"/>
    <w:rsid w:val="00DE7F23"/>
    <w:rsid w:val="00E01D5D"/>
    <w:rsid w:val="00E12AC2"/>
    <w:rsid w:val="00E15C3D"/>
    <w:rsid w:val="00E1667F"/>
    <w:rsid w:val="00E17089"/>
    <w:rsid w:val="00E231D0"/>
    <w:rsid w:val="00E24D1B"/>
    <w:rsid w:val="00E31DEC"/>
    <w:rsid w:val="00E324F1"/>
    <w:rsid w:val="00E43D4E"/>
    <w:rsid w:val="00E47A51"/>
    <w:rsid w:val="00E5356C"/>
    <w:rsid w:val="00E556E5"/>
    <w:rsid w:val="00E60C9B"/>
    <w:rsid w:val="00E63D1E"/>
    <w:rsid w:val="00E90F62"/>
    <w:rsid w:val="00E97DCB"/>
    <w:rsid w:val="00EA0383"/>
    <w:rsid w:val="00EA4F41"/>
    <w:rsid w:val="00EA5E88"/>
    <w:rsid w:val="00EA71C8"/>
    <w:rsid w:val="00EA781F"/>
    <w:rsid w:val="00EB6782"/>
    <w:rsid w:val="00EB6F25"/>
    <w:rsid w:val="00EC31D2"/>
    <w:rsid w:val="00EC6F4A"/>
    <w:rsid w:val="00ED5C1A"/>
    <w:rsid w:val="00ED6B40"/>
    <w:rsid w:val="00EE372D"/>
    <w:rsid w:val="00F05E01"/>
    <w:rsid w:val="00F15302"/>
    <w:rsid w:val="00F2229A"/>
    <w:rsid w:val="00F255CB"/>
    <w:rsid w:val="00F26735"/>
    <w:rsid w:val="00F271EA"/>
    <w:rsid w:val="00F570BA"/>
    <w:rsid w:val="00F64C68"/>
    <w:rsid w:val="00F658B3"/>
    <w:rsid w:val="00F66EAD"/>
    <w:rsid w:val="00F924C6"/>
    <w:rsid w:val="00F96CBA"/>
    <w:rsid w:val="00FC51DD"/>
    <w:rsid w:val="00FE0455"/>
    <w:rsid w:val="00FE37BD"/>
    <w:rsid w:val="00FE43C9"/>
    <w:rsid w:val="00FF3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DC64"/>
  <w15:chartTrackingRefBased/>
  <w15:docId w15:val="{3CA1CDC0-D4C8-4A86-A400-3F8866DC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
      <w:color w:val="008000"/>
    </w:rPr>
  </w:style>
  <w:style w:type="paragraph" w:styleId="Nadpis4">
    <w:name w:val="heading 4"/>
    <w:basedOn w:val="Normln"/>
    <w:next w:val="Normln"/>
    <w:qFormat/>
    <w:pPr>
      <w:keepNext/>
      <w:outlineLvl w:val="3"/>
    </w:pPr>
    <w:rPr>
      <w:b/>
      <w:color w:val="FF0000"/>
    </w:rPr>
  </w:style>
  <w:style w:type="paragraph" w:styleId="Nadpis5">
    <w:name w:val="heading 5"/>
    <w:basedOn w:val="Normln"/>
    <w:next w:val="Normln"/>
    <w:qFormat/>
    <w:pPr>
      <w:keepNext/>
      <w:outlineLvl w:val="4"/>
    </w:pPr>
    <w:rPr>
      <w:b/>
      <w:color w:val="008000"/>
      <w:sz w:val="40"/>
    </w:rPr>
  </w:style>
  <w:style w:type="paragraph" w:styleId="Nadpis6">
    <w:name w:val="heading 6"/>
    <w:basedOn w:val="Normln"/>
    <w:next w:val="Normln"/>
    <w:qFormat/>
    <w:pPr>
      <w:keepNext/>
      <w:outlineLvl w:val="5"/>
    </w:pPr>
    <w:rPr>
      <w:color w:val="000000"/>
      <w:sz w:val="144"/>
    </w:rPr>
  </w:style>
  <w:style w:type="paragraph" w:styleId="Nadpis7">
    <w:name w:val="heading 7"/>
    <w:basedOn w:val="Normln"/>
    <w:next w:val="Normln"/>
    <w:qFormat/>
    <w:pPr>
      <w:keepNext/>
      <w:outlineLvl w:val="6"/>
    </w:pPr>
    <w:rPr>
      <w:sz w:val="96"/>
    </w:rPr>
  </w:style>
  <w:style w:type="paragraph" w:styleId="Nadpis8">
    <w:name w:val="heading 8"/>
    <w:basedOn w:val="Normln"/>
    <w:next w:val="Normln"/>
    <w:qFormat/>
    <w:pPr>
      <w:keepNext/>
      <w:jc w:val="center"/>
      <w:outlineLvl w:val="7"/>
    </w:pPr>
    <w:rPr>
      <w:sz w:val="96"/>
    </w:rPr>
  </w:style>
  <w:style w:type="paragraph" w:styleId="Nadpis9">
    <w:name w:val="heading 9"/>
    <w:basedOn w:val="Normln"/>
    <w:next w:val="Normln"/>
    <w:qFormat/>
    <w:pPr>
      <w:keepNext/>
      <w:ind w:left="2124" w:firstLine="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zev">
    <w:name w:val="Title"/>
    <w:basedOn w:val="Normln"/>
    <w:qFormat/>
    <w:pPr>
      <w:jc w:val="center"/>
    </w:pPr>
    <w:rPr>
      <w:b/>
      <w:sz w:val="40"/>
    </w:rPr>
  </w:style>
  <w:style w:type="paragraph" w:styleId="Zkladntext">
    <w:name w:val="Body Text"/>
    <w:basedOn w:val="Normln"/>
    <w:rPr>
      <w:b/>
    </w:rPr>
  </w:style>
  <w:style w:type="paragraph" w:customStyle="1" w:styleId="Zkladntext21">
    <w:name w:val="Základní text 21"/>
    <w:basedOn w:val="Normln"/>
    <w:rPr>
      <w:sz w:val="72"/>
    </w:rPr>
  </w:style>
  <w:style w:type="paragraph" w:customStyle="1" w:styleId="Zkladntext31">
    <w:name w:val="Základní text 31"/>
    <w:basedOn w:val="Normln"/>
    <w:pPr>
      <w:jc w:val="center"/>
    </w:pPr>
    <w:rPr>
      <w:sz w:val="96"/>
    </w:rPr>
  </w:style>
  <w:style w:type="paragraph" w:customStyle="1" w:styleId="BodyText21">
    <w:name w:val="Body Text 21"/>
    <w:basedOn w:val="Normln"/>
    <w:pPr>
      <w:ind w:firstLine="708"/>
    </w:pPr>
    <w:rPr>
      <w:color w:val="800080"/>
    </w:rPr>
  </w:style>
  <w:style w:type="paragraph" w:customStyle="1" w:styleId="Zkladntextodsazen21">
    <w:name w:val="Základní text odsazený 21"/>
    <w:basedOn w:val="Normln"/>
    <w:pPr>
      <w:ind w:firstLine="708"/>
    </w:pPr>
    <w:rPr>
      <w:color w:val="FF00FF"/>
    </w:rPr>
  </w:style>
  <w:style w:type="paragraph" w:customStyle="1" w:styleId="Zkladntextodsazen31">
    <w:name w:val="Základní text odsazený 31"/>
    <w:basedOn w:val="Normln"/>
    <w:pPr>
      <w:ind w:left="1410" w:hanging="1410"/>
    </w:pPr>
  </w:style>
  <w:style w:type="paragraph" w:customStyle="1" w:styleId="Rozloendokumentu1">
    <w:name w:val="Rozložení dokumentu1"/>
    <w:basedOn w:val="Normln"/>
    <w:pPr>
      <w:shd w:val="clear" w:color="auto" w:fill="000080"/>
    </w:pPr>
    <w:rPr>
      <w:rFonts w:ascii="Tahoma" w:hAnsi="Tahoma"/>
    </w:rPr>
  </w:style>
  <w:style w:type="paragraph" w:customStyle="1" w:styleId="Import7">
    <w:name w:val="Import 7"/>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b/>
      <w:sz w:val="24"/>
      <w:lang w:val="en-US"/>
    </w:rPr>
  </w:style>
  <w:style w:type="paragraph" w:customStyle="1" w:styleId="Import5">
    <w:name w:val="Import 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paragraph" w:customStyle="1" w:styleId="Import19">
    <w:name w:val="Import 19"/>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character" w:styleId="slostrnky">
    <w:name w:val="page number"/>
    <w:rPr>
      <w:sz w:val="20"/>
    </w:rPr>
  </w:style>
  <w:style w:type="paragraph" w:customStyle="1" w:styleId="Import21">
    <w:name w:val="Import 21"/>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24">
    <w:name w:val="Import 2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0">
    <w:name w:val="Import 30"/>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4">
    <w:name w:val="Import 3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styleId="Rozloendokumentu">
    <w:name w:val="Document Map"/>
    <w:basedOn w:val="Normln"/>
    <w:semiHidden/>
    <w:pPr>
      <w:shd w:val="clear" w:color="auto" w:fill="000080"/>
    </w:pPr>
    <w:rPr>
      <w:rFonts w:ascii="Tahoma" w:hAnsi="Tahoma"/>
    </w:rPr>
  </w:style>
  <w:style w:type="paragraph" w:styleId="Zkladntextodsazen">
    <w:name w:val="Body Text Indent"/>
    <w:basedOn w:val="Normln"/>
    <w:pPr>
      <w:widowControl/>
      <w:ind w:left="567" w:hanging="567"/>
      <w:jc w:val="both"/>
    </w:pPr>
    <w:rPr>
      <w:rFonts w:ascii="Arial" w:hAnsi="Arial"/>
    </w:rPr>
  </w:style>
  <w:style w:type="paragraph" w:styleId="Zkladntext2">
    <w:name w:val="Body Text 2"/>
    <w:basedOn w:val="Normln"/>
    <w:pPr>
      <w:widowControl/>
      <w:tabs>
        <w:tab w:val="left" w:pos="567"/>
      </w:tabs>
      <w:jc w:val="both"/>
    </w:pPr>
    <w:rPr>
      <w:rFonts w:ascii="Arial" w:hAnsi="Arial"/>
      <w:b/>
      <w:u w:val="single"/>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customStyle="1" w:styleId="NormlnIMP">
    <w:name w:val="Normální_IMP"/>
    <w:basedOn w:val="Normln"/>
    <w:rsid w:val="004133BC"/>
    <w:pPr>
      <w:widowControl/>
      <w:suppressAutoHyphens/>
      <w:overflowPunct w:val="0"/>
      <w:autoSpaceDE w:val="0"/>
      <w:autoSpaceDN w:val="0"/>
      <w:adjustRightInd w:val="0"/>
      <w:spacing w:line="230" w:lineRule="auto"/>
      <w:textAlignment w:val="baseline"/>
    </w:pPr>
    <w:rPr>
      <w:sz w:val="22"/>
      <w:szCs w:val="22"/>
    </w:rPr>
  </w:style>
  <w:style w:type="paragraph" w:styleId="Textbubliny">
    <w:name w:val="Balloon Text"/>
    <w:basedOn w:val="Normln"/>
    <w:semiHidden/>
    <w:rsid w:val="0079635C"/>
    <w:rPr>
      <w:rFonts w:ascii="Tahoma" w:hAnsi="Tahoma" w:cs="Tahoma"/>
      <w:sz w:val="16"/>
      <w:szCs w:val="16"/>
    </w:rPr>
  </w:style>
  <w:style w:type="character" w:styleId="Odkaznakoment">
    <w:name w:val="annotation reference"/>
    <w:uiPriority w:val="99"/>
    <w:rsid w:val="0017150B"/>
    <w:rPr>
      <w:sz w:val="16"/>
      <w:szCs w:val="16"/>
    </w:rPr>
  </w:style>
  <w:style w:type="paragraph" w:styleId="Textkomente">
    <w:name w:val="annotation text"/>
    <w:basedOn w:val="Normln"/>
    <w:link w:val="TextkomenteChar"/>
    <w:rsid w:val="0017150B"/>
    <w:pPr>
      <w:widowControl/>
      <w:jc w:val="both"/>
    </w:pPr>
    <w:rPr>
      <w:rFonts w:ascii="Arial" w:hAnsi="Arial"/>
      <w:sz w:val="20"/>
      <w:lang w:val="x-none" w:eastAsia="x-none"/>
    </w:rPr>
  </w:style>
  <w:style w:type="character" w:customStyle="1" w:styleId="TextkomenteChar">
    <w:name w:val="Text komentáře Char"/>
    <w:link w:val="Textkomente"/>
    <w:rsid w:val="0017150B"/>
    <w:rPr>
      <w:rFonts w:ascii="Arial" w:hAnsi="Arial"/>
    </w:rPr>
  </w:style>
  <w:style w:type="paragraph" w:styleId="Odstavecseseznamem">
    <w:name w:val="List Paragraph"/>
    <w:basedOn w:val="Normln"/>
    <w:uiPriority w:val="34"/>
    <w:qFormat/>
    <w:rsid w:val="0017150B"/>
    <w:pPr>
      <w:widowControl/>
      <w:ind w:left="708"/>
      <w:jc w:val="both"/>
    </w:pPr>
    <w:rPr>
      <w:rFonts w:ascii="Arial" w:hAnsi="Arial"/>
      <w:sz w:val="20"/>
      <w:szCs w:val="24"/>
    </w:rPr>
  </w:style>
  <w:style w:type="paragraph" w:styleId="Zkladntext3">
    <w:name w:val="Body Text 3"/>
    <w:basedOn w:val="Normln"/>
    <w:link w:val="Zkladntext3Char"/>
    <w:rsid w:val="00D8424D"/>
    <w:pPr>
      <w:spacing w:after="120"/>
    </w:pPr>
    <w:rPr>
      <w:sz w:val="16"/>
      <w:szCs w:val="16"/>
      <w:lang w:val="x-none" w:eastAsia="x-none"/>
    </w:rPr>
  </w:style>
  <w:style w:type="character" w:customStyle="1" w:styleId="Zkladntext3Char">
    <w:name w:val="Základní text 3 Char"/>
    <w:link w:val="Zkladntext3"/>
    <w:rsid w:val="00D8424D"/>
    <w:rPr>
      <w:sz w:val="16"/>
      <w:szCs w:val="16"/>
    </w:rPr>
  </w:style>
  <w:style w:type="paragraph" w:styleId="Pedmtkomente">
    <w:name w:val="annotation subject"/>
    <w:basedOn w:val="Textkomente"/>
    <w:next w:val="Textkomente"/>
    <w:link w:val="PedmtkomenteChar"/>
    <w:rsid w:val="0084411E"/>
    <w:pPr>
      <w:widowControl w:val="0"/>
      <w:jc w:val="left"/>
    </w:pPr>
    <w:rPr>
      <w:b/>
      <w:bCs/>
    </w:rPr>
  </w:style>
  <w:style w:type="character" w:customStyle="1" w:styleId="PedmtkomenteChar">
    <w:name w:val="Předmět komentáře Char"/>
    <w:link w:val="Pedmtkomente"/>
    <w:rsid w:val="0084411E"/>
    <w:rPr>
      <w:rFonts w:ascii="Arial" w:hAnsi="Arial"/>
      <w:b/>
      <w:bCs/>
    </w:rPr>
  </w:style>
  <w:style w:type="paragraph" w:customStyle="1" w:styleId="Odstavecseseznamem1">
    <w:name w:val="Odstavec se seznamem1"/>
    <w:basedOn w:val="Normln"/>
    <w:rsid w:val="00234667"/>
    <w:pPr>
      <w:widowControl/>
      <w:spacing w:after="200" w:line="276" w:lineRule="auto"/>
      <w:ind w:left="720"/>
    </w:pPr>
    <w:rPr>
      <w:rFonts w:ascii="Calibri" w:hAnsi="Calibri"/>
      <w:sz w:val="22"/>
      <w:szCs w:val="22"/>
      <w:lang w:eastAsia="en-US"/>
    </w:rPr>
  </w:style>
  <w:style w:type="character" w:customStyle="1" w:styleId="nowrap">
    <w:name w:val="nowrap"/>
    <w:rsid w:val="00D924A4"/>
  </w:style>
  <w:style w:type="character" w:styleId="Hypertextovodkaz">
    <w:name w:val="Hyperlink"/>
    <w:rsid w:val="00D924A4"/>
    <w:rPr>
      <w:color w:val="0000FF"/>
      <w:u w:val="single"/>
    </w:rPr>
  </w:style>
  <w:style w:type="character" w:customStyle="1" w:styleId="Zkladntext20">
    <w:name w:val="Základní text (2)_"/>
    <w:link w:val="Zkladntext22"/>
    <w:rsid w:val="009914D9"/>
    <w:rPr>
      <w:rFonts w:ascii="Arial" w:eastAsia="Arial" w:hAnsi="Arial" w:cs="Arial"/>
      <w:shd w:val="clear" w:color="auto" w:fill="FFFFFF"/>
    </w:rPr>
  </w:style>
  <w:style w:type="paragraph" w:customStyle="1" w:styleId="Zkladntext22">
    <w:name w:val="Základní text (2)"/>
    <w:basedOn w:val="Normln"/>
    <w:link w:val="Zkladntext20"/>
    <w:rsid w:val="009914D9"/>
    <w:pPr>
      <w:shd w:val="clear" w:color="auto" w:fill="FFFFFF"/>
      <w:spacing w:after="240" w:line="250" w:lineRule="exact"/>
      <w:ind w:hanging="720"/>
    </w:pPr>
    <w:rPr>
      <w:rFonts w:ascii="Arial" w:eastAsia="Arial" w:hAnsi="Arial" w:cs="Arial"/>
      <w:sz w:val="20"/>
    </w:rPr>
  </w:style>
  <w:style w:type="paragraph" w:styleId="Revize">
    <w:name w:val="Revision"/>
    <w:hidden/>
    <w:uiPriority w:val="99"/>
    <w:semiHidden/>
    <w:rsid w:val="00A21A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4579">
      <w:bodyDiv w:val="1"/>
      <w:marLeft w:val="0"/>
      <w:marRight w:val="0"/>
      <w:marTop w:val="0"/>
      <w:marBottom w:val="0"/>
      <w:divBdr>
        <w:top w:val="none" w:sz="0" w:space="0" w:color="auto"/>
        <w:left w:val="none" w:sz="0" w:space="0" w:color="auto"/>
        <w:bottom w:val="none" w:sz="0" w:space="0" w:color="auto"/>
        <w:right w:val="none" w:sz="0" w:space="0" w:color="auto"/>
      </w:divBdr>
      <w:divsChild>
        <w:div w:id="1128820717">
          <w:marLeft w:val="0"/>
          <w:marRight w:val="0"/>
          <w:marTop w:val="0"/>
          <w:marBottom w:val="0"/>
          <w:divBdr>
            <w:top w:val="none" w:sz="0" w:space="0" w:color="auto"/>
            <w:left w:val="none" w:sz="0" w:space="0" w:color="auto"/>
            <w:bottom w:val="none" w:sz="0" w:space="0" w:color="auto"/>
            <w:right w:val="none" w:sz="0" w:space="0" w:color="auto"/>
          </w:divBdr>
          <w:divsChild>
            <w:div w:id="1958758053">
              <w:marLeft w:val="0"/>
              <w:marRight w:val="0"/>
              <w:marTop w:val="0"/>
              <w:marBottom w:val="0"/>
              <w:divBdr>
                <w:top w:val="single" w:sz="6" w:space="0" w:color="FFFFFF"/>
                <w:left w:val="none" w:sz="0" w:space="0" w:color="auto"/>
                <w:bottom w:val="none" w:sz="0" w:space="0" w:color="auto"/>
                <w:right w:val="none" w:sz="0" w:space="0" w:color="auto"/>
              </w:divBdr>
              <w:divsChild>
                <w:div w:id="10725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3D5B-F752-46E6-A629-8C764141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4423</Words>
  <Characters>26099</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Charouz Holding s.r.o.</Company>
  <LinksUpToDate>false</LinksUpToDate>
  <CharactersWithSpaces>30462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JR</dc:creator>
  <cp:keywords/>
  <cp:lastModifiedBy>Jiří Horák Horák</cp:lastModifiedBy>
  <cp:revision>5</cp:revision>
  <cp:lastPrinted>2012-08-06T15:27:00Z</cp:lastPrinted>
  <dcterms:created xsi:type="dcterms:W3CDTF">2024-01-20T14:27:00Z</dcterms:created>
  <dcterms:modified xsi:type="dcterms:W3CDTF">2024-01-22T07:34:00Z</dcterms:modified>
</cp:coreProperties>
</file>